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204AE">
      <w:pPr>
        <w:jc w:val="center"/>
        <w:rPr>
          <w:rFonts w:hint="eastAsia" w:ascii="方正小标宋简体" w:hAnsi="方正小标宋简体" w:eastAsia="方正小标宋简体" w:cs="方正小标宋简体"/>
          <w:b w:val="0"/>
          <w:bCs w:val="0"/>
          <w:i w:val="0"/>
          <w:iCs w:val="0"/>
          <w:caps w:val="0"/>
          <w:color w:val="auto"/>
          <w:spacing w:val="0"/>
          <w:sz w:val="40"/>
          <w:szCs w:val="40"/>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0"/>
          <w:szCs w:val="40"/>
          <w:shd w:val="clear" w:fill="FFFFFF"/>
          <w:lang w:val="en-US" w:eastAsia="zh-CN"/>
        </w:rPr>
        <w:t>XX学院</w:t>
      </w:r>
      <w:bookmarkStart w:id="0" w:name="_GoBack"/>
      <w:bookmarkEnd w:id="0"/>
      <w:r>
        <w:rPr>
          <w:rFonts w:hint="eastAsia" w:ascii="方正小标宋简体" w:hAnsi="方正小标宋简体" w:eastAsia="方正小标宋简体" w:cs="方正小标宋简体"/>
          <w:b w:val="0"/>
          <w:bCs w:val="0"/>
          <w:i w:val="0"/>
          <w:iCs w:val="0"/>
          <w:caps w:val="0"/>
          <w:color w:val="auto"/>
          <w:spacing w:val="0"/>
          <w:sz w:val="40"/>
          <w:szCs w:val="40"/>
          <w:shd w:val="clear" w:fill="FFFFFF"/>
          <w:lang w:val="en-US" w:eastAsia="zh-CN"/>
        </w:rPr>
        <w:t>学科专业优化调整方案</w:t>
      </w:r>
    </w:p>
    <w:p w14:paraId="5A4D5B68">
      <w:pPr>
        <w:jc w:val="center"/>
        <w:rPr>
          <w:rFonts w:hint="eastAsia" w:ascii="方正小标宋简体" w:hAnsi="方正小标宋简体" w:eastAsia="方正小标宋简体" w:cs="方正小标宋简体"/>
          <w:b w:val="0"/>
          <w:bCs w:val="0"/>
          <w:i w:val="0"/>
          <w:iCs w:val="0"/>
          <w:caps w:val="0"/>
          <w:color w:val="auto"/>
          <w:spacing w:val="0"/>
          <w:sz w:val="36"/>
          <w:szCs w:val="36"/>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36"/>
          <w:szCs w:val="36"/>
          <w:shd w:val="clear" w:fill="FFFFFF"/>
          <w:lang w:val="en-US" w:eastAsia="zh-CN"/>
        </w:rPr>
        <w:t>（撰写提纲）</w:t>
      </w:r>
    </w:p>
    <w:p w14:paraId="7B8BA617">
      <w:pPr>
        <w:numPr>
          <w:ilvl w:val="0"/>
          <w:numId w:val="0"/>
        </w:numPr>
        <w:ind w:firstLine="643" w:firstLineChars="200"/>
        <w:jc w:val="left"/>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一、</w:t>
      </w:r>
      <w:r>
        <w:rPr>
          <w:rFonts w:hint="eastAsia" w:ascii="仿宋_GB2312" w:hAnsi="仿宋_GB2312" w:eastAsia="仿宋_GB2312" w:cs="仿宋_GB2312"/>
          <w:b/>
          <w:bCs/>
          <w:i w:val="0"/>
          <w:iCs w:val="0"/>
          <w:caps w:val="0"/>
          <w:color w:val="auto"/>
          <w:spacing w:val="0"/>
          <w:sz w:val="32"/>
          <w:szCs w:val="32"/>
          <w:shd w:val="clear" w:fill="FFFFFF"/>
          <w:lang w:val="en-US" w:eastAsia="zh-CN"/>
        </w:rPr>
        <w:t>学科专业建设情况及现状分析</w:t>
      </w:r>
    </w:p>
    <w:p w14:paraId="75153CF0">
      <w:pPr>
        <w:numPr>
          <w:ilvl w:val="0"/>
          <w:numId w:val="0"/>
        </w:numPr>
        <w:ind w:left="0" w:leftChars="0" w:firstLine="643" w:firstLineChars="200"/>
        <w:jc w:val="left"/>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kern w:val="2"/>
          <w:sz w:val="32"/>
          <w:szCs w:val="32"/>
          <w:shd w:val="clear" w:fill="FFFFFF"/>
          <w:lang w:val="en-US" w:eastAsia="zh-CN" w:bidi="ar-SA"/>
        </w:rPr>
        <w:t>二、</w:t>
      </w:r>
      <w:r>
        <w:rPr>
          <w:rFonts w:hint="eastAsia" w:ascii="仿宋_GB2312" w:hAnsi="仿宋_GB2312" w:eastAsia="仿宋_GB2312" w:cs="仿宋_GB2312"/>
          <w:b/>
          <w:bCs/>
          <w:i w:val="0"/>
          <w:iCs w:val="0"/>
          <w:caps w:val="0"/>
          <w:color w:val="auto"/>
          <w:spacing w:val="0"/>
          <w:sz w:val="32"/>
          <w:szCs w:val="32"/>
          <w:shd w:val="clear" w:fill="FFFFFF"/>
          <w:lang w:val="en-US" w:eastAsia="zh-CN"/>
        </w:rPr>
        <w:t>学科专业建设存在问题</w:t>
      </w:r>
    </w:p>
    <w:p w14:paraId="797E9D2B">
      <w:pPr>
        <w:numPr>
          <w:ilvl w:val="0"/>
          <w:numId w:val="0"/>
        </w:numPr>
        <w:ind w:left="0" w:leftChars="0" w:firstLine="640" w:firstLineChars="200"/>
        <w:jc w:val="left"/>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（包括但不限于学科布局与结构、专业发展态势、人才培养情况等）</w:t>
      </w:r>
    </w:p>
    <w:p w14:paraId="7A19601A">
      <w:pPr>
        <w:numPr>
          <w:ilvl w:val="0"/>
          <w:numId w:val="1"/>
        </w:numPr>
        <w:ind w:firstLine="643" w:firstLineChars="200"/>
        <w:jc w:val="left"/>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优化调整方向及目标</w:t>
      </w:r>
    </w:p>
    <w:p w14:paraId="0AFA1447">
      <w:pPr>
        <w:numPr>
          <w:ilvl w:val="0"/>
          <w:numId w:val="0"/>
        </w:numPr>
        <w:ind w:left="0" w:leftChars="0" w:firstLine="640" w:firstLineChars="200"/>
        <w:jc w:val="left"/>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（包括但不限于未来两年学院学科专业优化调整的重点方向及预期建设目标）</w:t>
      </w:r>
    </w:p>
    <w:p w14:paraId="328C0F09">
      <w:pPr>
        <w:ind w:firstLine="643" w:firstLineChars="200"/>
        <w:jc w:val="left"/>
        <w:rPr>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b/>
          <w:bCs/>
          <w:i w:val="0"/>
          <w:iCs w:val="0"/>
          <w:caps w:val="0"/>
          <w:color w:val="auto"/>
          <w:spacing w:val="0"/>
          <w:sz w:val="32"/>
          <w:szCs w:val="32"/>
          <w:shd w:val="clear" w:fill="FFFFFF"/>
          <w:lang w:val="en-US" w:eastAsia="zh-CN"/>
        </w:rPr>
        <w:t>四、主要任务和具体措施</w:t>
      </w:r>
    </w:p>
    <w:p w14:paraId="3244BD32">
      <w:pPr>
        <w:ind w:firstLine="640" w:firstLineChars="200"/>
        <w:jc w:val="left"/>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（可根据实际情况详细展开，包括但不限于学科调整、人才培养模式改革、科教产教融合等方面的具体措施）</w:t>
      </w:r>
    </w:p>
    <w:p w14:paraId="7571CF06">
      <w:pPr>
        <w:numPr>
          <w:ilvl w:val="0"/>
          <w:numId w:val="0"/>
        </w:numPr>
        <w:ind w:left="0" w:leftChars="0" w:firstLine="720" w:firstLineChars="200"/>
        <w:jc w:val="left"/>
        <w:rPr>
          <w:rFonts w:hint="default" w:ascii="仿宋_GB2312" w:hAnsi="仿宋_GB2312" w:eastAsia="仿宋_GB2312" w:cs="仿宋_GB2312"/>
          <w:b w:val="0"/>
          <w:bCs w:val="0"/>
          <w:i w:val="0"/>
          <w:iCs w:val="0"/>
          <w:caps w:val="0"/>
          <w:color w:val="auto"/>
          <w:spacing w:val="0"/>
          <w:sz w:val="36"/>
          <w:szCs w:val="36"/>
          <w:shd w:val="clear" w:fill="FFFFFF"/>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CDD3BC"/>
    <w:multiLevelType w:val="singleLevel"/>
    <w:tmpl w:val="B5CDD3B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5140E"/>
    <w:rsid w:val="081E782B"/>
    <w:rsid w:val="0EF2452F"/>
    <w:rsid w:val="19030665"/>
    <w:rsid w:val="1B0E5CFA"/>
    <w:rsid w:val="394B5664"/>
    <w:rsid w:val="452F6464"/>
    <w:rsid w:val="50895541"/>
    <w:rsid w:val="58E53C9B"/>
    <w:rsid w:val="6508549E"/>
    <w:rsid w:val="7DE41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181</Words>
  <Characters>181</Characters>
  <Lines>0</Lines>
  <Paragraphs>0</Paragraphs>
  <TotalTime>41</TotalTime>
  <ScaleCrop>false</ScaleCrop>
  <LinksUpToDate>false</LinksUpToDate>
  <CharactersWithSpaces>181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2025-03-12T07:34:00Z</dcterms:created>
  <dc:creator>25759</dc:creator>
  <cp:lastModifiedBy>毛倩</cp:lastModifiedBy>
  <dcterms:modified xsi:type="dcterms:W3CDTF">2025-03-16T03:01:08Z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eyJoZGlkIjoiZDU3MGI2OGM1ODY1OTRmMDU4NDI3Yzg4MDk0YzQ1ZTMiLCJ1c2VySWQiOiI0MjQ2MjI2MDUifQ==</vt:lpwstr>
  </property>
  <property fmtid="{D5CDD505-2E9C-101B-9397-08002B2CF9AE}" pid="4" name="ICV">
    <vt:lpwstr>04823B64C3EE4C6E8D698D3FB348CC53_12</vt:lpwstr>
  </property>
</Properties>
</file>