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FD6" w:rsidRDefault="00B132A7">
      <w:pPr>
        <w:widowControl/>
        <w:spacing w:line="240" w:lineRule="atLeast"/>
        <w:jc w:val="left"/>
        <w:rPr>
          <w:rFonts w:ascii="Times New Roman" w:eastAsia="微软雅黑" w:hAnsi="Times New Roman"/>
          <w:b/>
          <w:sz w:val="24"/>
        </w:rPr>
      </w:pPr>
      <w:r>
        <w:rPr>
          <w:rFonts w:ascii="Times New Roman" w:eastAsia="微软雅黑" w:hAnsi="Times New Roman" w:hint="eastAsia"/>
          <w:b/>
          <w:sz w:val="24"/>
        </w:rPr>
        <w:t>附件：实验内容安排和具体要求（示例）</w:t>
      </w:r>
    </w:p>
    <w:p w:rsidR="00B83FD6" w:rsidRDefault="00B132A7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电工技术</w:t>
      </w:r>
      <w:r>
        <w:rPr>
          <w:rFonts w:ascii="黑体" w:eastAsia="黑体" w:hAnsi="黑体"/>
          <w:sz w:val="32"/>
          <w:szCs w:val="32"/>
        </w:rPr>
        <w:t>A》</w:t>
      </w:r>
    </w:p>
    <w:p w:rsidR="00B83FD6" w:rsidRDefault="00B132A7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实验内容安排和具体要求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02"/>
      </w:tblGrid>
      <w:tr w:rsidR="00B83FD6">
        <w:tc>
          <w:tcPr>
            <w:tcW w:w="8528" w:type="dxa"/>
          </w:tcPr>
          <w:p w:rsidR="00B83FD6" w:rsidRDefault="00B132A7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kern w:val="44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是否属于虚拟仿真实验课程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是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课程名称：</w:t>
            </w:r>
            <w:r w:rsidR="003A3306"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否</w:t>
            </w:r>
          </w:p>
          <w:p w:rsidR="00B83FD6" w:rsidRDefault="00B132A7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kern w:val="44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是否包含虚拟仿真实验项目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是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项目名称：</w:t>
            </w:r>
            <w:r w:rsidR="003A3306"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否</w:t>
            </w:r>
          </w:p>
        </w:tc>
      </w:tr>
    </w:tbl>
    <w:p w:rsidR="00B83FD6" w:rsidRPr="00F52413" w:rsidRDefault="00B132A7">
      <w:pPr>
        <w:pStyle w:val="1"/>
        <w:spacing w:beforeLines="75" w:before="239" w:afterLines="25" w:after="79"/>
        <w:rPr>
          <w:rFonts w:ascii="宋体" w:eastAsia="宋体" w:hAnsi="宋体" w:cs="Times New Roman"/>
          <w:szCs w:val="24"/>
        </w:rPr>
      </w:pPr>
      <w:r w:rsidRPr="00F52413">
        <w:rPr>
          <w:rFonts w:ascii="宋体" w:eastAsia="宋体" w:hAnsi="宋体" w:cs="Times New Roman" w:hint="eastAsia"/>
          <w:szCs w:val="24"/>
        </w:rPr>
        <w:t>一、教学内容及要求</w:t>
      </w:r>
    </w:p>
    <w:p w:rsidR="00B83FD6" w:rsidRDefault="00B132A7">
      <w:pPr>
        <w:numPr>
          <w:ilvl w:val="0"/>
          <w:numId w:val="1"/>
        </w:num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color w:val="FF0000"/>
          <w:szCs w:val="21"/>
        </w:rPr>
        <w:t>电工电子测量基础：</w:t>
      </w:r>
    </w:p>
    <w:p w:rsidR="00B83FD6" w:rsidRDefault="00B132A7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color w:val="FF0000"/>
          <w:szCs w:val="21"/>
        </w:rPr>
        <w:t>项目代码：</w:t>
      </w:r>
      <w:r>
        <w:rPr>
          <w:rFonts w:ascii="宋体" w:hAnsi="宋体"/>
          <w:b/>
          <w:bCs/>
          <w:color w:val="FF0000"/>
          <w:szCs w:val="21"/>
        </w:rPr>
        <w:t>ELEC00241201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hint="eastAsia"/>
          <w:b/>
          <w:bCs/>
          <w:color w:val="FF0000"/>
          <w:szCs w:val="21"/>
        </w:rPr>
        <w:tab/>
      </w:r>
      <w:r>
        <w:rPr>
          <w:rFonts w:ascii="宋体" w:hAnsi="宋体" w:hint="eastAsia"/>
          <w:b/>
          <w:bCs/>
          <w:color w:val="FF0000"/>
          <w:szCs w:val="21"/>
        </w:rPr>
        <w:tab/>
      </w:r>
      <w:r>
        <w:rPr>
          <w:rFonts w:ascii="宋体" w:hAnsi="宋体"/>
          <w:b/>
          <w:bCs/>
          <w:color w:val="FF0000"/>
          <w:szCs w:val="21"/>
        </w:rPr>
        <w:t>(2)</w:t>
      </w:r>
      <w:r>
        <w:rPr>
          <w:rFonts w:ascii="宋体" w:hAnsi="宋体" w:hint="eastAsia"/>
          <w:b/>
          <w:bCs/>
          <w:color w:val="FF0000"/>
          <w:szCs w:val="21"/>
        </w:rPr>
        <w:t>实验学时：</w:t>
      </w:r>
      <w:r>
        <w:rPr>
          <w:rFonts w:ascii="宋体" w:hAnsi="宋体"/>
          <w:b/>
          <w:bCs/>
          <w:color w:val="FF0000"/>
          <w:szCs w:val="21"/>
        </w:rPr>
        <w:t>2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</w:p>
    <w:p w:rsidR="00B83FD6" w:rsidRDefault="00B132A7">
      <w:p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/>
          <w:b/>
          <w:bCs/>
          <w:color w:val="FF0000"/>
          <w:szCs w:val="21"/>
        </w:rPr>
        <w:t xml:space="preserve">(3) </w:t>
      </w:r>
      <w:r>
        <w:rPr>
          <w:rFonts w:ascii="宋体" w:hAnsi="宋体" w:hint="eastAsia"/>
          <w:b/>
          <w:bCs/>
          <w:color w:val="FF0000"/>
          <w:szCs w:val="21"/>
        </w:rPr>
        <w:t>每组人数：</w:t>
      </w:r>
      <w:r>
        <w:rPr>
          <w:rFonts w:ascii="宋体" w:hAnsi="宋体"/>
          <w:b/>
          <w:bCs/>
          <w:color w:val="FF0000"/>
          <w:szCs w:val="21"/>
        </w:rPr>
        <w:t>1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hint="eastAsia"/>
          <w:b/>
          <w:bCs/>
          <w:color w:val="FF0000"/>
          <w:szCs w:val="21"/>
        </w:rPr>
        <w:tab/>
      </w:r>
      <w:r>
        <w:rPr>
          <w:rFonts w:ascii="宋体" w:hAnsi="宋体" w:hint="eastAsia"/>
          <w:b/>
          <w:bCs/>
          <w:color w:val="FF0000"/>
          <w:szCs w:val="21"/>
        </w:rPr>
        <w:tab/>
      </w:r>
      <w:r>
        <w:rPr>
          <w:rFonts w:ascii="宋体" w:hAnsi="宋体" w:hint="eastAsia"/>
          <w:b/>
          <w:bCs/>
          <w:color w:val="FF0000"/>
          <w:szCs w:val="21"/>
        </w:rPr>
        <w:tab/>
        <w:t xml:space="preserve">   </w:t>
      </w:r>
      <w:r>
        <w:rPr>
          <w:rFonts w:ascii="宋体" w:hAnsi="宋体" w:hint="eastAsia"/>
          <w:b/>
          <w:bCs/>
          <w:color w:val="FF0000"/>
          <w:szCs w:val="21"/>
        </w:rPr>
        <w:t>（</w:t>
      </w:r>
      <w:r>
        <w:rPr>
          <w:rFonts w:ascii="宋体" w:hAnsi="宋体" w:hint="eastAsia"/>
          <w:b/>
          <w:bCs/>
          <w:color w:val="FF0000"/>
          <w:szCs w:val="21"/>
        </w:rPr>
        <w:t>4</w:t>
      </w:r>
      <w:r>
        <w:rPr>
          <w:rFonts w:ascii="宋体" w:hAnsi="宋体" w:hint="eastAsia"/>
          <w:b/>
          <w:bCs/>
          <w:color w:val="FF0000"/>
          <w:szCs w:val="21"/>
        </w:rPr>
        <w:t>）必开</w:t>
      </w:r>
      <w:r>
        <w:rPr>
          <w:rFonts w:ascii="宋体" w:hAnsi="宋体"/>
          <w:b/>
          <w:bCs/>
          <w:color w:val="FF0000"/>
          <w:szCs w:val="21"/>
        </w:rPr>
        <w:t>/</w:t>
      </w:r>
      <w:r>
        <w:rPr>
          <w:rFonts w:ascii="宋体" w:hAnsi="宋体" w:hint="eastAsia"/>
          <w:b/>
          <w:bCs/>
          <w:color w:val="FF0000"/>
          <w:szCs w:val="21"/>
        </w:rPr>
        <w:t>选开：必开</w:t>
      </w:r>
    </w:p>
    <w:p w:rsidR="00B83FD6" w:rsidRDefault="00B132A7">
      <w:p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/>
          <w:b/>
          <w:bCs/>
          <w:color w:val="FF0000"/>
          <w:szCs w:val="21"/>
        </w:rPr>
        <w:t>(</w:t>
      </w:r>
      <w:r>
        <w:rPr>
          <w:rFonts w:ascii="宋体" w:hAnsi="宋体" w:hint="eastAsia"/>
          <w:b/>
          <w:bCs/>
          <w:color w:val="FF0000"/>
          <w:szCs w:val="21"/>
        </w:rPr>
        <w:t>5</w:t>
      </w:r>
      <w:r>
        <w:rPr>
          <w:rFonts w:ascii="宋体" w:hAnsi="宋体"/>
          <w:b/>
          <w:bCs/>
          <w:color w:val="FF0000"/>
          <w:szCs w:val="21"/>
        </w:rPr>
        <w:t>)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hint="eastAsia"/>
          <w:b/>
          <w:bCs/>
          <w:color w:val="FF0000"/>
          <w:szCs w:val="21"/>
        </w:rPr>
        <w:t>项目类别：</w:t>
      </w:r>
      <w:r>
        <w:rPr>
          <w:rFonts w:ascii="宋体" w:hAnsi="宋体" w:hint="eastAsia"/>
          <w:b/>
          <w:bCs/>
          <w:color w:val="FF0000"/>
          <w:szCs w:val="21"/>
        </w:rPr>
        <w:sym w:font="Wingdings 2" w:char="00A3"/>
      </w:r>
      <w:r>
        <w:rPr>
          <w:rFonts w:ascii="宋体" w:hAnsi="宋体" w:hint="eastAsia"/>
          <w:b/>
          <w:bCs/>
          <w:color w:val="FF0000"/>
          <w:szCs w:val="21"/>
        </w:rPr>
        <w:t>基础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hint="eastAsia"/>
          <w:b/>
          <w:bCs/>
          <w:color w:val="FF0000"/>
          <w:szCs w:val="21"/>
        </w:rPr>
        <w:sym w:font="Wingdings 2" w:char="00A3"/>
      </w:r>
      <w:r>
        <w:rPr>
          <w:rFonts w:ascii="宋体" w:hAnsi="宋体" w:hint="eastAsia"/>
          <w:b/>
          <w:bCs/>
          <w:color w:val="FF0000"/>
          <w:szCs w:val="21"/>
        </w:rPr>
        <w:t>专业基础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hint="eastAsia"/>
          <w:b/>
          <w:bCs/>
          <w:color w:val="FF0000"/>
          <w:szCs w:val="21"/>
        </w:rPr>
        <w:sym w:font="Wingdings 2" w:char="00A3"/>
      </w:r>
      <w:r>
        <w:rPr>
          <w:rFonts w:ascii="宋体" w:hAnsi="宋体" w:hint="eastAsia"/>
          <w:b/>
          <w:bCs/>
          <w:color w:val="FF0000"/>
          <w:szCs w:val="21"/>
        </w:rPr>
        <w:t>专业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hint="eastAsia"/>
          <w:b/>
          <w:bCs/>
          <w:color w:val="FF0000"/>
          <w:szCs w:val="21"/>
        </w:rPr>
        <w:sym w:font="Wingdings 2" w:char="00A3"/>
      </w:r>
      <w:r>
        <w:rPr>
          <w:rFonts w:ascii="宋体" w:hAnsi="宋体" w:hint="eastAsia"/>
          <w:b/>
          <w:bCs/>
          <w:color w:val="FF0000"/>
          <w:szCs w:val="21"/>
        </w:rPr>
        <w:t>其它</w:t>
      </w:r>
      <w:r>
        <w:rPr>
          <w:rFonts w:ascii="宋体" w:hAnsi="宋体" w:hint="eastAsia"/>
          <w:b/>
          <w:bCs/>
          <w:color w:val="FF0000"/>
          <w:szCs w:val="21"/>
        </w:rPr>
        <w:tab/>
      </w:r>
    </w:p>
    <w:p w:rsidR="00B83FD6" w:rsidRDefault="00B132A7">
      <w:p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/>
          <w:b/>
          <w:bCs/>
          <w:color w:val="FF0000"/>
          <w:szCs w:val="21"/>
        </w:rPr>
        <w:t>(</w:t>
      </w:r>
      <w:r>
        <w:rPr>
          <w:rFonts w:ascii="宋体" w:hAnsi="宋体" w:hint="eastAsia"/>
          <w:b/>
          <w:bCs/>
          <w:color w:val="FF0000"/>
          <w:szCs w:val="21"/>
        </w:rPr>
        <w:t>6</w:t>
      </w:r>
      <w:r>
        <w:rPr>
          <w:rFonts w:ascii="宋体" w:hAnsi="宋体"/>
          <w:b/>
          <w:bCs/>
          <w:color w:val="FF0000"/>
          <w:szCs w:val="21"/>
        </w:rPr>
        <w:t>)</w:t>
      </w:r>
      <w:r>
        <w:rPr>
          <w:rFonts w:ascii="宋体" w:hAnsi="宋体" w:hint="eastAsia"/>
          <w:b/>
          <w:bCs/>
          <w:color w:val="FF0000"/>
          <w:szCs w:val="21"/>
        </w:rPr>
        <w:tab/>
      </w:r>
      <w:r>
        <w:rPr>
          <w:rFonts w:ascii="宋体" w:hAnsi="宋体" w:hint="eastAsia"/>
          <w:b/>
          <w:bCs/>
          <w:color w:val="FF0000"/>
          <w:szCs w:val="21"/>
        </w:rPr>
        <w:t>项目类型：</w:t>
      </w:r>
      <w:r>
        <w:rPr>
          <w:rFonts w:ascii="宋体" w:hAnsi="宋体" w:hint="eastAsia"/>
          <w:b/>
          <w:bCs/>
          <w:color w:val="FF0000"/>
          <w:szCs w:val="21"/>
        </w:rPr>
        <w:sym w:font="Wingdings 2" w:char="00A3"/>
      </w:r>
      <w:r>
        <w:rPr>
          <w:rFonts w:ascii="宋体" w:hAnsi="宋体" w:hint="eastAsia"/>
          <w:b/>
          <w:bCs/>
          <w:color w:val="FF0000"/>
          <w:szCs w:val="21"/>
        </w:rPr>
        <w:t>演示性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hint="eastAsia"/>
          <w:b/>
          <w:bCs/>
          <w:color w:val="FF0000"/>
          <w:szCs w:val="21"/>
        </w:rPr>
        <w:sym w:font="Wingdings 2" w:char="00A3"/>
      </w:r>
      <w:r>
        <w:rPr>
          <w:rFonts w:ascii="宋体" w:hAnsi="宋体" w:hint="eastAsia"/>
          <w:b/>
          <w:bCs/>
          <w:color w:val="FF0000"/>
          <w:szCs w:val="21"/>
        </w:rPr>
        <w:t>验证性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hint="eastAsia"/>
          <w:b/>
          <w:bCs/>
          <w:color w:val="FF0000"/>
          <w:szCs w:val="21"/>
        </w:rPr>
        <w:sym w:font="Wingdings 2" w:char="00A3"/>
      </w:r>
      <w:r>
        <w:rPr>
          <w:rFonts w:ascii="宋体" w:hAnsi="宋体" w:hint="eastAsia"/>
          <w:b/>
          <w:bCs/>
          <w:color w:val="FF0000"/>
          <w:szCs w:val="21"/>
        </w:rPr>
        <w:t>综合性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hint="eastAsia"/>
          <w:b/>
          <w:bCs/>
          <w:color w:val="FF0000"/>
          <w:szCs w:val="21"/>
        </w:rPr>
        <w:sym w:font="Wingdings 2" w:char="00A3"/>
      </w:r>
      <w:r>
        <w:rPr>
          <w:rFonts w:ascii="宋体" w:hAnsi="宋体" w:hint="eastAsia"/>
          <w:b/>
          <w:bCs/>
          <w:color w:val="FF0000"/>
          <w:szCs w:val="21"/>
        </w:rPr>
        <w:t>设计研究</w:t>
      </w:r>
      <w:r>
        <w:rPr>
          <w:rFonts w:ascii="宋体" w:hAnsi="宋体" w:hint="eastAsia"/>
          <w:b/>
          <w:bCs/>
          <w:color w:val="FF0000"/>
          <w:szCs w:val="21"/>
        </w:rPr>
        <w:t xml:space="preserve"> </w:t>
      </w:r>
      <w:r>
        <w:rPr>
          <w:rFonts w:ascii="宋体" w:hAnsi="宋体" w:hint="eastAsia"/>
          <w:b/>
          <w:bCs/>
          <w:color w:val="FF0000"/>
          <w:szCs w:val="21"/>
        </w:rPr>
        <w:sym w:font="Wingdings 2" w:char="00A3"/>
      </w:r>
      <w:r>
        <w:rPr>
          <w:rFonts w:ascii="宋体" w:hAnsi="宋体" w:hint="eastAsia"/>
          <w:b/>
          <w:bCs/>
          <w:color w:val="FF0000"/>
          <w:szCs w:val="21"/>
        </w:rPr>
        <w:t>其它</w:t>
      </w:r>
    </w:p>
    <w:p w:rsidR="00B83FD6" w:rsidRDefault="00B132A7">
      <w:p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color w:val="FF0000"/>
          <w:szCs w:val="21"/>
        </w:rPr>
        <w:t xml:space="preserve">(7) </w:t>
      </w:r>
      <w:r>
        <w:rPr>
          <w:rFonts w:ascii="宋体" w:hAnsi="宋体" w:hint="eastAsia"/>
          <w:b/>
          <w:bCs/>
          <w:color w:val="FF0000"/>
          <w:szCs w:val="21"/>
        </w:rPr>
        <w:t>设备名称及台套数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"/>
        <w:gridCol w:w="3466"/>
        <w:gridCol w:w="1505"/>
        <w:gridCol w:w="1327"/>
        <w:gridCol w:w="1282"/>
      </w:tblGrid>
      <w:tr w:rsidR="00B83FD6">
        <w:tc>
          <w:tcPr>
            <w:tcW w:w="734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序号</w:t>
            </w:r>
          </w:p>
        </w:tc>
        <w:tc>
          <w:tcPr>
            <w:tcW w:w="3589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设备名称</w:t>
            </w: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型号</w:t>
            </w:r>
          </w:p>
        </w:tc>
        <w:tc>
          <w:tcPr>
            <w:tcW w:w="1361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台套数</w:t>
            </w:r>
          </w:p>
        </w:tc>
        <w:tc>
          <w:tcPr>
            <w:tcW w:w="13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备注</w:t>
            </w:r>
          </w:p>
        </w:tc>
      </w:tr>
      <w:tr w:rsidR="00B83FD6">
        <w:tc>
          <w:tcPr>
            <w:tcW w:w="734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1</w:t>
            </w:r>
          </w:p>
        </w:tc>
        <w:tc>
          <w:tcPr>
            <w:tcW w:w="3589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计算机</w:t>
            </w: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OptiPlex 5040</w:t>
            </w:r>
          </w:p>
        </w:tc>
        <w:tc>
          <w:tcPr>
            <w:tcW w:w="1361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35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台</w:t>
            </w:r>
          </w:p>
        </w:tc>
        <w:tc>
          <w:tcPr>
            <w:tcW w:w="1317" w:type="dxa"/>
          </w:tcPr>
          <w:p w:rsidR="00B83FD6" w:rsidRDefault="00B83FD6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B83FD6">
        <w:tc>
          <w:tcPr>
            <w:tcW w:w="734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2</w:t>
            </w:r>
          </w:p>
        </w:tc>
        <w:tc>
          <w:tcPr>
            <w:tcW w:w="3589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投影仪</w:t>
            </w: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/</w:t>
            </w:r>
          </w:p>
        </w:tc>
        <w:tc>
          <w:tcPr>
            <w:tcW w:w="1361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台</w:t>
            </w:r>
          </w:p>
        </w:tc>
        <w:tc>
          <w:tcPr>
            <w:tcW w:w="1317" w:type="dxa"/>
          </w:tcPr>
          <w:p w:rsidR="00B83FD6" w:rsidRDefault="00B83FD6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B83FD6">
        <w:tc>
          <w:tcPr>
            <w:tcW w:w="734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3</w:t>
            </w:r>
          </w:p>
        </w:tc>
        <w:tc>
          <w:tcPr>
            <w:tcW w:w="3589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直流稳压电源</w:t>
            </w: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DF1731SB2A</w:t>
            </w:r>
          </w:p>
        </w:tc>
        <w:tc>
          <w:tcPr>
            <w:tcW w:w="1361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35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台</w:t>
            </w:r>
          </w:p>
        </w:tc>
        <w:tc>
          <w:tcPr>
            <w:tcW w:w="1317" w:type="dxa"/>
          </w:tcPr>
          <w:p w:rsidR="00B83FD6" w:rsidRDefault="00B83FD6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B83FD6">
        <w:tc>
          <w:tcPr>
            <w:tcW w:w="734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4</w:t>
            </w:r>
          </w:p>
        </w:tc>
        <w:tc>
          <w:tcPr>
            <w:tcW w:w="3589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台式万用表</w:t>
            </w: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DF1945</w:t>
            </w:r>
          </w:p>
        </w:tc>
        <w:tc>
          <w:tcPr>
            <w:tcW w:w="1361" w:type="dxa"/>
            <w:vAlign w:val="center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35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台</w:t>
            </w:r>
          </w:p>
        </w:tc>
        <w:tc>
          <w:tcPr>
            <w:tcW w:w="1317" w:type="dxa"/>
          </w:tcPr>
          <w:p w:rsidR="00B83FD6" w:rsidRDefault="00B83FD6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B83FD6">
        <w:tc>
          <w:tcPr>
            <w:tcW w:w="734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5</w:t>
            </w:r>
          </w:p>
        </w:tc>
        <w:tc>
          <w:tcPr>
            <w:tcW w:w="3589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直流电流表</w:t>
            </w: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C19-mA</w:t>
            </w:r>
          </w:p>
        </w:tc>
        <w:tc>
          <w:tcPr>
            <w:tcW w:w="1361" w:type="dxa"/>
            <w:vAlign w:val="center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35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台</w:t>
            </w:r>
          </w:p>
        </w:tc>
        <w:tc>
          <w:tcPr>
            <w:tcW w:w="1317" w:type="dxa"/>
          </w:tcPr>
          <w:p w:rsidR="00B83FD6" w:rsidRDefault="00B83FD6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B83FD6">
        <w:tc>
          <w:tcPr>
            <w:tcW w:w="734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6</w:t>
            </w:r>
          </w:p>
        </w:tc>
        <w:tc>
          <w:tcPr>
            <w:tcW w:w="3589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可变电阻箱</w:t>
            </w: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ZX36</w:t>
            </w:r>
          </w:p>
        </w:tc>
        <w:tc>
          <w:tcPr>
            <w:tcW w:w="1361" w:type="dxa"/>
            <w:vAlign w:val="center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136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台</w:t>
            </w:r>
          </w:p>
        </w:tc>
        <w:tc>
          <w:tcPr>
            <w:tcW w:w="1317" w:type="dxa"/>
          </w:tcPr>
          <w:p w:rsidR="00B83FD6" w:rsidRDefault="00B83FD6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</w:tbl>
    <w:p w:rsidR="00B83FD6" w:rsidRDefault="00B132A7">
      <w:p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color w:val="FF0000"/>
          <w:szCs w:val="21"/>
        </w:rPr>
        <w:t>(8)</w:t>
      </w:r>
      <w:r>
        <w:rPr>
          <w:rFonts w:ascii="宋体" w:hAnsi="宋体" w:hint="eastAsia"/>
          <w:b/>
          <w:bCs/>
          <w:color w:val="FF0000"/>
          <w:szCs w:val="21"/>
        </w:rPr>
        <w:t>主要耗材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"/>
        <w:gridCol w:w="4304"/>
        <w:gridCol w:w="3191"/>
      </w:tblGrid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序号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耗材名称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备注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无线网卡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35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个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无线路由器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个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3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电流盒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150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个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万用表表笔线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50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副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5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单刀双掷开关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50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个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6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电流插头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50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个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7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导线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680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根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8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红、黑接线柱（香蕉座）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各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300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个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9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鼠标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35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个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键盘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35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个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11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5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号电池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60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只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12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香蕉插头（红、黑）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1000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只</w:t>
            </w:r>
          </w:p>
        </w:tc>
      </w:tr>
      <w:tr w:rsidR="00B83FD6">
        <w:tc>
          <w:tcPr>
            <w:tcW w:w="817" w:type="dxa"/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13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二极管（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2AP9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）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B83FD6" w:rsidRDefault="00B132A7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100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只</w:t>
            </w:r>
          </w:p>
        </w:tc>
      </w:tr>
    </w:tbl>
    <w:p w:rsidR="00B83FD6" w:rsidRDefault="00B132A7">
      <w:p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color w:val="FF0000"/>
          <w:szCs w:val="21"/>
        </w:rPr>
        <w:t>(9)</w:t>
      </w:r>
      <w:r>
        <w:rPr>
          <w:rFonts w:ascii="宋体" w:hAnsi="宋体" w:hint="eastAsia"/>
          <w:b/>
          <w:bCs/>
          <w:color w:val="FF0000"/>
          <w:szCs w:val="21"/>
        </w:rPr>
        <w:t>实验内容简介：</w:t>
      </w:r>
    </w:p>
    <w:p w:rsidR="00B83FD6" w:rsidRDefault="00B132A7">
      <w:pPr>
        <w:spacing w:line="360" w:lineRule="exact"/>
        <w:jc w:val="left"/>
        <w:rPr>
          <w:rFonts w:ascii="宋体" w:hAnsi="宋体"/>
          <w:b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①、掌握电工测量的基础知识及测量误差分析。</w:t>
      </w:r>
    </w:p>
    <w:p w:rsidR="00B83FD6" w:rsidRDefault="00B132A7">
      <w:pPr>
        <w:spacing w:line="360" w:lineRule="exact"/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②、掌握实验操作规则、实验故障处理分析方式方法、安全用电规则。</w:t>
      </w:r>
    </w:p>
    <w:p w:rsidR="00B83FD6" w:rsidRDefault="00B132A7">
      <w:pPr>
        <w:spacing w:line="360" w:lineRule="exact"/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③、掌握电工测量仪器</w:t>
      </w:r>
      <w:r>
        <w:rPr>
          <w:rFonts w:ascii="宋体" w:hAnsi="宋体"/>
          <w:color w:val="FF0000"/>
          <w:szCs w:val="21"/>
        </w:rPr>
        <w:t>(</w:t>
      </w:r>
      <w:r>
        <w:rPr>
          <w:rFonts w:ascii="宋体" w:hAnsi="宋体" w:hint="eastAsia"/>
          <w:color w:val="FF0000"/>
          <w:szCs w:val="21"/>
        </w:rPr>
        <w:t>万用表、直流稳压电源、直流电流表）的使用方法。</w:t>
      </w:r>
    </w:p>
    <w:p w:rsidR="00B83FD6" w:rsidRDefault="00B132A7">
      <w:pPr>
        <w:numPr>
          <w:ilvl w:val="0"/>
          <w:numId w:val="1"/>
        </w:num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color w:val="FF0000"/>
          <w:szCs w:val="21"/>
        </w:rPr>
        <w:t>电路元件伏安特性的测绘：</w:t>
      </w:r>
    </w:p>
    <w:p w:rsidR="00B83FD6" w:rsidRDefault="00B132A7">
      <w:pPr>
        <w:spacing w:line="360" w:lineRule="auto"/>
        <w:ind w:firstLine="420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color w:val="FF0000"/>
          <w:szCs w:val="21"/>
        </w:rPr>
        <w:t>......</w:t>
      </w:r>
    </w:p>
    <w:p w:rsidR="00B83FD6" w:rsidRDefault="00B132A7">
      <w:pPr>
        <w:numPr>
          <w:ilvl w:val="0"/>
          <w:numId w:val="1"/>
        </w:num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color w:val="FF0000"/>
          <w:szCs w:val="21"/>
        </w:rPr>
        <w:t>......</w:t>
      </w:r>
    </w:p>
    <w:p w:rsidR="00B83FD6" w:rsidRDefault="00B132A7"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宋体" w:hAnsi="宋体" w:hint="eastAsia"/>
          <w:b/>
          <w:bCs/>
          <w:color w:val="FF0000"/>
          <w:szCs w:val="21"/>
        </w:rPr>
        <w:t>......</w:t>
      </w:r>
    </w:p>
    <w:p w:rsidR="00B83FD6" w:rsidRDefault="00B132A7"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宋体" w:hAnsi="宋体" w:hint="eastAsia"/>
          <w:b/>
          <w:bCs/>
          <w:color w:val="FF0000"/>
          <w:szCs w:val="21"/>
        </w:rPr>
        <w:t>......</w:t>
      </w:r>
    </w:p>
    <w:p w:rsidR="00B83FD6" w:rsidRDefault="00B132A7"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宋体" w:hAnsi="宋体" w:hint="eastAsia"/>
          <w:b/>
          <w:bCs/>
          <w:color w:val="FF0000"/>
          <w:szCs w:val="21"/>
        </w:rPr>
        <w:t>......</w:t>
      </w:r>
    </w:p>
    <w:p w:rsidR="00B83FD6" w:rsidRDefault="00B132A7">
      <w:pPr>
        <w:spacing w:line="360" w:lineRule="auto"/>
        <w:ind w:firstLineChars="200" w:firstLine="420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color w:val="FF0000"/>
          <w:szCs w:val="21"/>
        </w:rPr>
        <w:t>......</w:t>
      </w:r>
    </w:p>
    <w:p w:rsidR="00B83FD6" w:rsidRDefault="00B132A7"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color w:val="FF0000"/>
          <w:szCs w:val="21"/>
        </w:rPr>
        <w:t>......</w:t>
      </w:r>
    </w:p>
    <w:p w:rsidR="00B83FD6" w:rsidRPr="00B403F1" w:rsidRDefault="00B132A7">
      <w:pPr>
        <w:pStyle w:val="1"/>
        <w:spacing w:beforeLines="75" w:before="239" w:afterLines="25" w:after="79"/>
        <w:rPr>
          <w:rFonts w:ascii="宋体" w:eastAsia="宋体" w:hAnsi="宋体" w:cs="Times New Roman"/>
          <w:szCs w:val="24"/>
        </w:rPr>
      </w:pPr>
      <w:r w:rsidRPr="00B403F1">
        <w:rPr>
          <w:rFonts w:ascii="宋体" w:eastAsia="宋体" w:hAnsi="宋体" w:cs="Times New Roman" w:hint="eastAsia"/>
          <w:szCs w:val="24"/>
        </w:rPr>
        <w:t>二、自学内容和要求</w:t>
      </w:r>
    </w:p>
    <w:p w:rsidR="00B83FD6" w:rsidRDefault="00B132A7">
      <w:pPr>
        <w:spacing w:line="360" w:lineRule="exact"/>
        <w:ind w:firstLineChars="100" w:firstLine="210"/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1.</w:t>
      </w:r>
      <w:r>
        <w:rPr>
          <w:rFonts w:ascii="宋体" w:hAnsi="宋体" w:hint="eastAsia"/>
          <w:color w:val="FF0000"/>
          <w:szCs w:val="21"/>
        </w:rPr>
        <w:t>学生在实验之前，应学习教材中的相关内容；</w:t>
      </w:r>
    </w:p>
    <w:p w:rsidR="00B83FD6" w:rsidRDefault="00B132A7">
      <w:pPr>
        <w:spacing w:line="360" w:lineRule="exact"/>
        <w:ind w:firstLineChars="100" w:firstLine="210"/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2.</w:t>
      </w:r>
      <w:r>
        <w:rPr>
          <w:rFonts w:ascii="宋体" w:hAnsi="宋体" w:hint="eastAsia"/>
          <w:color w:val="FF0000"/>
          <w:szCs w:val="21"/>
        </w:rPr>
        <w:t>预习电路实验指导书，知悉实验的目的、内容及所用到的实验设备和器材；</w:t>
      </w:r>
    </w:p>
    <w:p w:rsidR="00B83FD6" w:rsidRDefault="00B132A7">
      <w:pPr>
        <w:spacing w:line="360" w:lineRule="exact"/>
        <w:ind w:firstLineChars="100" w:firstLine="210"/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3.</w:t>
      </w:r>
      <w:r>
        <w:rPr>
          <w:rFonts w:ascii="宋体" w:hAnsi="宋体" w:hint="eastAsia"/>
          <w:color w:val="FF0000"/>
          <w:szCs w:val="21"/>
        </w:rPr>
        <w:t>完成实验的预习报告。</w:t>
      </w:r>
    </w:p>
    <w:p w:rsidR="00B83FD6" w:rsidRPr="00B403F1" w:rsidRDefault="00B132A7">
      <w:pPr>
        <w:pStyle w:val="1"/>
        <w:spacing w:beforeLines="75" w:before="239" w:afterLines="25" w:after="79"/>
        <w:rPr>
          <w:rFonts w:ascii="宋体" w:eastAsia="宋体" w:hAnsi="宋体" w:cs="Times New Roman"/>
          <w:szCs w:val="24"/>
        </w:rPr>
      </w:pPr>
      <w:r w:rsidRPr="00B403F1">
        <w:rPr>
          <w:rFonts w:ascii="宋体" w:eastAsia="宋体" w:hAnsi="宋体" w:cs="Times New Roman" w:hint="eastAsia"/>
          <w:szCs w:val="24"/>
        </w:rPr>
        <w:t>三、其它</w:t>
      </w:r>
    </w:p>
    <w:p w:rsidR="00B83FD6" w:rsidRDefault="00B83FD6">
      <w:bookmarkStart w:id="0" w:name="_GoBack"/>
      <w:bookmarkEnd w:id="0"/>
    </w:p>
    <w:sectPr w:rsidR="00B83FD6">
      <w:pgSz w:w="11906" w:h="16838"/>
      <w:pgMar w:top="1440" w:right="1797" w:bottom="1440" w:left="1797" w:header="851" w:footer="992" w:gutter="0"/>
      <w:cols w:space="0"/>
      <w:docGrid w:type="linesAndChar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5CF" w:rsidRDefault="00CE15CF" w:rsidP="003A3306">
      <w:r>
        <w:separator/>
      </w:r>
    </w:p>
  </w:endnote>
  <w:endnote w:type="continuationSeparator" w:id="0">
    <w:p w:rsidR="00CE15CF" w:rsidRDefault="00CE15CF" w:rsidP="003A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5CF" w:rsidRDefault="00CE15CF" w:rsidP="003A3306">
      <w:r>
        <w:separator/>
      </w:r>
    </w:p>
  </w:footnote>
  <w:footnote w:type="continuationSeparator" w:id="0">
    <w:p w:rsidR="00CE15CF" w:rsidRDefault="00CE15CF" w:rsidP="003A3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48BB85"/>
    <w:multiLevelType w:val="singleLevel"/>
    <w:tmpl w:val="9548BB8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7598A41"/>
    <w:multiLevelType w:val="singleLevel"/>
    <w:tmpl w:val="B7598A41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 w15:restartNumberingAfterBreak="0">
    <w:nsid w:val="4003628D"/>
    <w:multiLevelType w:val="singleLevel"/>
    <w:tmpl w:val="4003628D"/>
    <w:lvl w:ilvl="0">
      <w:start w:val="19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2MjkwNWE2MTI1NDdlMzc0NTVlZWI2NWIyNmRhZjcifQ=="/>
  </w:docVars>
  <w:rsids>
    <w:rsidRoot w:val="004B29DF"/>
    <w:rsid w:val="003A3306"/>
    <w:rsid w:val="0048428A"/>
    <w:rsid w:val="004B29DF"/>
    <w:rsid w:val="00662D85"/>
    <w:rsid w:val="008072FF"/>
    <w:rsid w:val="00B132A7"/>
    <w:rsid w:val="00B403F1"/>
    <w:rsid w:val="00B83FD6"/>
    <w:rsid w:val="00CE15CF"/>
    <w:rsid w:val="00F52413"/>
    <w:rsid w:val="00F9063A"/>
    <w:rsid w:val="00FD5677"/>
    <w:rsid w:val="0B4F2855"/>
    <w:rsid w:val="7820479F"/>
    <w:rsid w:val="7FA2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F85CDA-2090-4139-92DA-09B489E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line="360" w:lineRule="auto"/>
      <w:outlineLvl w:val="0"/>
    </w:pPr>
    <w:rPr>
      <w:b/>
      <w:kern w:val="44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rPr>
      <w:b/>
      <w:kern w:val="4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oaadmin</dc:creator>
  <cp:lastModifiedBy>Windows 用户</cp:lastModifiedBy>
  <cp:revision>9</cp:revision>
  <dcterms:created xsi:type="dcterms:W3CDTF">2023-01-13T10:23:00Z</dcterms:created>
  <dcterms:modified xsi:type="dcterms:W3CDTF">2023-03-28T09:20:00Z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1A85272951514FB181FDECCD75D6FECE</vt:lpwstr>
  </property>
</Properties>
</file>