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8BEAF" w14:textId="182DEB0A" w:rsidR="00EE36C9" w:rsidRDefault="00000000">
      <w:pPr>
        <w:spacing w:before="0" w:after="0" w:line="363" w:lineRule="exact"/>
        <w:jc w:val="left"/>
        <w:rPr>
          <w:rFonts w:ascii="Times New Roman" w:hint="eastAsia"/>
          <w:color w:val="000000"/>
          <w:sz w:val="32"/>
          <w:lang w:eastAsia="zh-CN"/>
        </w:rPr>
      </w:pPr>
      <w:r>
        <w:rPr>
          <w:rFonts w:ascii="黑体" w:hAnsi="黑体" w:cs="黑体"/>
          <w:color w:val="000000"/>
          <w:spacing w:val="-1"/>
          <w:sz w:val="32"/>
          <w:lang w:eastAsia="zh-CN"/>
        </w:rPr>
        <w:t>附件</w:t>
      </w:r>
      <w:r>
        <w:rPr>
          <w:rFonts w:ascii="Times New Roman"/>
          <w:color w:val="000000"/>
          <w:sz w:val="32"/>
          <w:lang w:eastAsia="zh-CN"/>
        </w:rPr>
        <w:t>3</w:t>
      </w:r>
    </w:p>
    <w:p w14:paraId="56581418" w14:textId="77777777" w:rsidR="00EE36C9" w:rsidRDefault="00000000">
      <w:pPr>
        <w:spacing w:before="0" w:after="0" w:line="360" w:lineRule="auto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案例名称</w:t>
      </w:r>
    </w:p>
    <w:p w14:paraId="0C07B25E" w14:textId="77777777" w:rsidR="00EE36C9" w:rsidRDefault="00000000">
      <w:pPr>
        <w:spacing w:before="0" w:after="0" w:line="360" w:lineRule="auto"/>
        <w:jc w:val="center"/>
        <w:rPr>
          <w:rFonts w:hint="eastAsia"/>
          <w:sz w:val="28"/>
          <w:szCs w:val="28"/>
          <w:lang w:eastAsia="zh-CN"/>
        </w:rPr>
      </w:pPr>
      <w:r>
        <w:rPr>
          <w:rFonts w:ascii="方正小标宋简体" w:eastAsia="方正小标宋简体" w:hint="eastAsia"/>
          <w:sz w:val="28"/>
          <w:szCs w:val="28"/>
          <w:lang w:eastAsia="zh-CN"/>
        </w:rPr>
        <w:t>（二号方正小标宋简体，居中）</w:t>
      </w:r>
    </w:p>
    <w:p w14:paraId="1E5264DE" w14:textId="77777777" w:rsidR="00EE36C9" w:rsidRDefault="00000000">
      <w:pPr>
        <w:spacing w:before="0" w:after="0" w:line="360" w:lineRule="auto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单位名称 负责人姓名</w:t>
      </w:r>
    </w:p>
    <w:p w14:paraId="59F44C46" w14:textId="77777777" w:rsidR="00EE36C9" w:rsidRDefault="00000000">
      <w:pPr>
        <w:spacing w:before="0" w:after="0" w:line="360" w:lineRule="auto"/>
        <w:jc w:val="center"/>
        <w:rPr>
          <w:rFonts w:ascii="方正小标宋简体" w:eastAsia="方正小标宋简体" w:hint="eastAsia"/>
          <w:sz w:val="28"/>
          <w:szCs w:val="28"/>
          <w:lang w:eastAsia="zh-CN"/>
        </w:rPr>
      </w:pPr>
      <w:r>
        <w:rPr>
          <w:rFonts w:ascii="方正小标宋简体" w:eastAsia="方正小标宋简体"/>
          <w:sz w:val="28"/>
          <w:szCs w:val="28"/>
          <w:lang w:eastAsia="zh-CN"/>
        </w:rPr>
        <w:t>（三号黑体，居中）</w:t>
      </w:r>
    </w:p>
    <w:p w14:paraId="0C1EF90B" w14:textId="77777777" w:rsidR="00EE36C9" w:rsidRDefault="00000000">
      <w:pPr>
        <w:rPr>
          <w:rFonts w:ascii="方正小标宋简体" w:eastAsia="方正小标宋简体" w:hint="eastAsia"/>
          <w:sz w:val="28"/>
          <w:szCs w:val="28"/>
          <w:lang w:eastAsia="zh-CN"/>
        </w:rPr>
      </w:pPr>
      <w:r>
        <w:rPr>
          <w:rFonts w:ascii="方正小标宋简体" w:eastAsia="方正小标宋简体" w:hint="eastAsia"/>
          <w:sz w:val="28"/>
          <w:szCs w:val="28"/>
        </w:rPr>
        <w:t>（</w:t>
      </w:r>
      <w:proofErr w:type="spellStart"/>
      <w:r>
        <w:rPr>
          <w:rFonts w:ascii="方正小标宋简体" w:eastAsia="方正小标宋简体" w:hint="eastAsia"/>
          <w:sz w:val="28"/>
          <w:szCs w:val="28"/>
        </w:rPr>
        <w:t>格式要求：不少于</w:t>
      </w:r>
      <w:proofErr w:type="spellEnd"/>
      <w:r>
        <w:rPr>
          <w:rFonts w:ascii="方正小标宋简体" w:eastAsia="方正小标宋简体" w:hint="eastAsia"/>
          <w:sz w:val="28"/>
          <w:szCs w:val="28"/>
        </w:rPr>
        <w:t xml:space="preserve"> 5000 字。</w:t>
      </w:r>
      <w:r>
        <w:rPr>
          <w:rFonts w:ascii="方正小标宋简体" w:eastAsia="方正小标宋简体" w:hint="eastAsia"/>
          <w:sz w:val="28"/>
          <w:szCs w:val="28"/>
          <w:lang w:eastAsia="zh-CN"/>
        </w:rPr>
        <w:t>正文一级标题为三号黑体；二级标题为三号楷体，加粗；正文内容三号仿宋；全文段落段前段后 0 行，固定值28 磅，两端对齐；图片格式为 jpg，图片分辨率 150dpi 以上，标图注。内容要求：真实客观、表述准确、层次清晰、文字简练、通俗易懂、逻辑性强）</w:t>
      </w:r>
    </w:p>
    <w:p w14:paraId="1B44C5C8" w14:textId="77777777" w:rsidR="00EE36C9" w:rsidRDefault="00000000">
      <w:pPr>
        <w:spacing w:before="0" w:after="0"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一、案例实施的工作基础</w:t>
      </w:r>
    </w:p>
    <w:p w14:paraId="386458A2" w14:textId="77777777" w:rsidR="00EE36C9" w:rsidRDefault="00000000">
      <w:pPr>
        <w:spacing w:before="0"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包括案例实施背景及前期工作基础等。</w:t>
      </w:r>
    </w:p>
    <w:p w14:paraId="7CA9038F" w14:textId="77777777" w:rsidR="00EE36C9" w:rsidRDefault="00000000">
      <w:pPr>
        <w:spacing w:before="0" w:after="0"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二、案例改革思路及举措</w:t>
      </w:r>
    </w:p>
    <w:p w14:paraId="7AFA7470" w14:textId="77777777" w:rsidR="00EE36C9" w:rsidRDefault="00000000">
      <w:pPr>
        <w:spacing w:before="0"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包括主要思路、具体举措等。</w:t>
      </w:r>
    </w:p>
    <w:p w14:paraId="7551F7AD" w14:textId="77777777" w:rsidR="00EE36C9" w:rsidRDefault="00000000">
      <w:pPr>
        <w:spacing w:before="0" w:after="0"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三、案例实施成果及成效</w:t>
      </w:r>
    </w:p>
    <w:p w14:paraId="6497A5F3" w14:textId="77777777" w:rsidR="00EE36C9" w:rsidRDefault="00000000">
      <w:pPr>
        <w:spacing w:before="0"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包括具体成果内容、案例成果对推进一流专业建设改革创新、带动教育教学综合改革、提高人才培养质量等方面的具体效果。</w:t>
      </w:r>
    </w:p>
    <w:p w14:paraId="28C65018" w14:textId="77777777" w:rsidR="00EE36C9" w:rsidRDefault="00000000">
      <w:pPr>
        <w:spacing w:before="0" w:after="0"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四、案例的创新点及特色</w:t>
      </w:r>
    </w:p>
    <w:p w14:paraId="5AFB6303" w14:textId="77777777" w:rsidR="00EE36C9" w:rsidRDefault="00000000">
      <w:pPr>
        <w:spacing w:before="0"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包括创新点和主要特色等。</w:t>
      </w:r>
    </w:p>
    <w:p w14:paraId="79125010" w14:textId="77777777" w:rsidR="00EE36C9" w:rsidRDefault="00000000">
      <w:pPr>
        <w:spacing w:before="0" w:after="0"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五、案例应用及推广情况</w:t>
      </w:r>
    </w:p>
    <w:p w14:paraId="4E967E2E" w14:textId="77777777" w:rsidR="00EE36C9" w:rsidRDefault="00000000">
      <w:pPr>
        <w:spacing w:before="0"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包括案例的具体推广及应用情况、校内外评价及启示等。</w:t>
      </w:r>
    </w:p>
    <w:p w14:paraId="7E739B06" w14:textId="77777777" w:rsidR="00EE36C9" w:rsidRDefault="00000000">
      <w:pPr>
        <w:spacing w:before="0" w:after="0" w:line="560" w:lineRule="exact"/>
        <w:rPr>
          <w:rFonts w:hint="eastAsia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六、其他</w:t>
      </w:r>
    </w:p>
    <w:sectPr w:rsidR="00EE36C9">
      <w:footerReference w:type="default" r:id="rId7"/>
      <w:pgSz w:w="11906" w:h="16838"/>
      <w:pgMar w:top="1440" w:right="1797" w:bottom="1440" w:left="1797" w:header="851" w:footer="779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B671" w14:textId="77777777" w:rsidR="00561D4E" w:rsidRDefault="00561D4E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6C759C54" w14:textId="77777777" w:rsidR="00561D4E" w:rsidRDefault="00561D4E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991C" w14:textId="77777777" w:rsidR="00EE36C9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2DEE5" wp14:editId="24CD9E0B">
              <wp:simplePos x="0" y="0"/>
              <wp:positionH relativeFrom="margin">
                <wp:posOffset>4629785</wp:posOffset>
              </wp:positionH>
              <wp:positionV relativeFrom="paragraph">
                <wp:posOffset>-75565</wp:posOffset>
              </wp:positionV>
              <wp:extent cx="1828800" cy="431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4D995" w14:textId="77777777" w:rsidR="00EE36C9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2DE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64.55pt;margin-top:-5.95pt;width:2in;height:34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" filled="f" fillcolor="white [3201]" stroked="f" strokeweight=".5pt">
              <v:textbox inset="0,0,0,0">
                <w:txbxContent>
                  <w:p w14:paraId="7F34D995" w14:textId="77777777" w:rsidR="00EE36C9" w:rsidRDefault="00000000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47F6" w14:textId="77777777" w:rsidR="00561D4E" w:rsidRDefault="00561D4E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4B151299" w14:textId="77777777" w:rsidR="00561D4E" w:rsidRDefault="00561D4E">
      <w:pPr>
        <w:spacing w:before="0"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F45A54"/>
    <w:rsid w:val="001A6DD3"/>
    <w:rsid w:val="002851CC"/>
    <w:rsid w:val="00346FD3"/>
    <w:rsid w:val="003679A4"/>
    <w:rsid w:val="004F4325"/>
    <w:rsid w:val="0052457C"/>
    <w:rsid w:val="00561D4E"/>
    <w:rsid w:val="006B2A6E"/>
    <w:rsid w:val="00756DF1"/>
    <w:rsid w:val="007A28F2"/>
    <w:rsid w:val="00893438"/>
    <w:rsid w:val="008B0317"/>
    <w:rsid w:val="008D70E2"/>
    <w:rsid w:val="008E7075"/>
    <w:rsid w:val="008E7227"/>
    <w:rsid w:val="0098621F"/>
    <w:rsid w:val="009F48BB"/>
    <w:rsid w:val="00A45458"/>
    <w:rsid w:val="00AB0A67"/>
    <w:rsid w:val="00AF47D3"/>
    <w:rsid w:val="00C2085D"/>
    <w:rsid w:val="00C27BD6"/>
    <w:rsid w:val="00E57374"/>
    <w:rsid w:val="00EE36C9"/>
    <w:rsid w:val="00F00ACC"/>
    <w:rsid w:val="00F45A54"/>
    <w:rsid w:val="00FA0780"/>
    <w:rsid w:val="21171155"/>
    <w:rsid w:val="2CF2314A"/>
    <w:rsid w:val="56A50556"/>
    <w:rsid w:val="615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1E90"/>
  <w15:docId w15:val="{3F2309BB-51C8-4EFF-B2B0-5E668446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  <w:jc w:val="both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列表1"/>
    <w:semiHidden/>
    <w:qFormat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 旭</dc:creator>
  <cp:lastModifiedBy>翟 旭</cp:lastModifiedBy>
  <cp:revision>12</cp:revision>
  <dcterms:created xsi:type="dcterms:W3CDTF">2024-08-22T02:25:00Z</dcterms:created>
  <dcterms:modified xsi:type="dcterms:W3CDTF">2024-08-22T07:38:00Z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846B26A503D6484280B205D742A27251_13</vt:lpwstr>
  </property>
</Properties>
</file>