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4F99" w14:textId="10338E47" w:rsidR="0034017D" w:rsidRDefault="00305C68" w:rsidP="00305C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05C68">
        <w:rPr>
          <w:rFonts w:ascii="宋体" w:eastAsia="宋体" w:hAnsi="宋体" w:hint="eastAsia"/>
          <w:b/>
          <w:bCs/>
          <w:sz w:val="32"/>
          <w:szCs w:val="32"/>
        </w:rPr>
        <w:t>校级课程</w:t>
      </w:r>
      <w:proofErr w:type="gramStart"/>
      <w:r w:rsidRPr="00305C68">
        <w:rPr>
          <w:rFonts w:ascii="宋体" w:eastAsia="宋体" w:hAnsi="宋体" w:hint="eastAsia"/>
          <w:b/>
          <w:bCs/>
          <w:sz w:val="32"/>
          <w:szCs w:val="32"/>
        </w:rPr>
        <w:t>评估抽评课程</w:t>
      </w:r>
      <w:proofErr w:type="gramEnd"/>
      <w:r w:rsidRPr="00305C68">
        <w:rPr>
          <w:rFonts w:ascii="宋体" w:eastAsia="宋体" w:hAnsi="宋体" w:hint="eastAsia"/>
          <w:b/>
          <w:bCs/>
          <w:sz w:val="32"/>
          <w:szCs w:val="32"/>
        </w:rPr>
        <w:t>改进计划提交方法</w:t>
      </w:r>
    </w:p>
    <w:p w14:paraId="24E5E87A" w14:textId="77777777" w:rsidR="00305C68" w:rsidRPr="00305C68" w:rsidRDefault="00305C68" w:rsidP="00305C68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0BEBADD5" w14:textId="01B3D435" w:rsidR="00AD4C96" w:rsidRPr="00AD4C96" w:rsidRDefault="00AD4C96" w:rsidP="00AD4C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4C96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AD4C96">
        <w:rPr>
          <w:rFonts w:ascii="宋体" w:eastAsia="宋体" w:hAnsi="宋体"/>
          <w:sz w:val="24"/>
          <w:szCs w:val="24"/>
        </w:rPr>
        <w:t>平台登录</w:t>
      </w:r>
    </w:p>
    <w:p w14:paraId="6B788950" w14:textId="77777777" w:rsidR="00AD4C96" w:rsidRPr="00AD4C96" w:rsidRDefault="00AD4C96" w:rsidP="00AD4C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4C96">
        <w:rPr>
          <w:rFonts w:ascii="宋体" w:eastAsia="宋体" w:hAnsi="宋体" w:hint="eastAsia"/>
          <w:sz w:val="24"/>
          <w:szCs w:val="24"/>
        </w:rPr>
        <w:t>（</w:t>
      </w:r>
      <w:r w:rsidRPr="00AD4C96">
        <w:rPr>
          <w:rFonts w:ascii="宋体" w:eastAsia="宋体" w:hAnsi="宋体"/>
          <w:sz w:val="24"/>
          <w:szCs w:val="24"/>
        </w:rPr>
        <w:t>1）进入本科教学质量保障信息化平台</w:t>
      </w:r>
    </w:p>
    <w:p w14:paraId="0A38A01A" w14:textId="59F30DAD" w:rsidR="00AD4C96" w:rsidRPr="00AD4C96" w:rsidRDefault="00AD4C96" w:rsidP="00AD4C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4C96">
        <w:rPr>
          <w:rFonts w:ascii="宋体" w:eastAsia="宋体" w:hAnsi="宋体" w:hint="eastAsia"/>
          <w:sz w:val="24"/>
          <w:szCs w:val="24"/>
        </w:rPr>
        <w:t>方式</w:t>
      </w:r>
      <w:r w:rsidRPr="00AD4C96">
        <w:rPr>
          <w:rFonts w:ascii="宋体" w:eastAsia="宋体" w:hAnsi="宋体"/>
          <w:sz w:val="24"/>
          <w:szCs w:val="24"/>
        </w:rPr>
        <w:t>1：输入网址http://zb.swjtu.edu.cn/进入本科教学质量保障信息化平台；</w:t>
      </w:r>
    </w:p>
    <w:p w14:paraId="3962B76C" w14:textId="77777777" w:rsidR="00AD4C96" w:rsidRPr="00AD4C96" w:rsidRDefault="00AD4C96" w:rsidP="00AD4C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4C96">
        <w:rPr>
          <w:rFonts w:ascii="宋体" w:eastAsia="宋体" w:hAnsi="宋体" w:hint="eastAsia"/>
          <w:sz w:val="24"/>
          <w:szCs w:val="24"/>
        </w:rPr>
        <w:t>方式</w:t>
      </w:r>
      <w:r w:rsidRPr="00AD4C96">
        <w:rPr>
          <w:rFonts w:ascii="宋体" w:eastAsia="宋体" w:hAnsi="宋体"/>
          <w:sz w:val="24"/>
          <w:szCs w:val="24"/>
        </w:rPr>
        <w:t>2：进入教务处网站首页，点击“质量保障”模块；</w:t>
      </w:r>
    </w:p>
    <w:p w14:paraId="1B2389FF" w14:textId="2A1086AB" w:rsidR="00AD4C96" w:rsidRPr="00AD4C96" w:rsidRDefault="00AD4C96" w:rsidP="00AD4C96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B52972">
        <w:rPr>
          <w:noProof/>
          <w:sz w:val="24"/>
          <w:szCs w:val="24"/>
        </w:rPr>
        <w:drawing>
          <wp:inline distT="0" distB="0" distL="0" distR="0" wp14:anchorId="71B661DD" wp14:editId="43C4E83E">
            <wp:extent cx="5274310" cy="1141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B45C" w14:textId="77777777" w:rsidR="00AD4C96" w:rsidRPr="00AD4C96" w:rsidRDefault="00AD4C96" w:rsidP="00AD4C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4C96">
        <w:rPr>
          <w:rFonts w:ascii="宋体" w:eastAsia="宋体" w:hAnsi="宋体" w:hint="eastAsia"/>
          <w:sz w:val="24"/>
          <w:szCs w:val="24"/>
        </w:rPr>
        <w:t>（</w:t>
      </w:r>
      <w:r w:rsidRPr="00AD4C96">
        <w:rPr>
          <w:rFonts w:ascii="宋体" w:eastAsia="宋体" w:hAnsi="宋体"/>
          <w:sz w:val="24"/>
          <w:szCs w:val="24"/>
        </w:rPr>
        <w:t>2）进入登录界面，用户名为教师四位或五位工号，初始密码为姓名拼音首字母小写加工号。</w:t>
      </w:r>
    </w:p>
    <w:p w14:paraId="4E20F427" w14:textId="7A6C5BF4" w:rsidR="00AD4C96" w:rsidRPr="00AD4C96" w:rsidRDefault="00AD4C96" w:rsidP="00AD4C96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38A3BCA" wp14:editId="4A0D562D">
            <wp:extent cx="2182495" cy="3084830"/>
            <wp:effectExtent l="0" t="0" r="825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9315F" w14:textId="46A6DACA" w:rsidR="00305C68" w:rsidRDefault="00305C68" w:rsidP="00305C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5C68">
        <w:rPr>
          <w:rFonts w:ascii="宋体" w:eastAsia="宋体" w:hAnsi="宋体" w:hint="eastAsia"/>
          <w:sz w:val="24"/>
          <w:szCs w:val="24"/>
        </w:rPr>
        <w:t>2</w:t>
      </w:r>
      <w:r w:rsidRPr="00305C68"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进入“校级课程评估”模块后，在“我的课程”栏目中点击“评估情况”一列，在“教师提交报告”中新增“本科课程改进计划报告”。</w:t>
      </w:r>
    </w:p>
    <w:p w14:paraId="0817D74B" w14:textId="7B5ADA76" w:rsidR="00305C68" w:rsidRDefault="00305C68" w:rsidP="00305C6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4B7363" wp14:editId="4A2E7C70">
            <wp:extent cx="5695950" cy="2587168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3"/>
                    <a:stretch/>
                  </pic:blipFill>
                  <pic:spPr bwMode="auto">
                    <a:xfrm>
                      <a:off x="0" y="0"/>
                      <a:ext cx="5726995" cy="260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AFA31" w14:textId="77777777" w:rsidR="00305C68" w:rsidRDefault="00305C68" w:rsidP="00305C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532D92B" wp14:editId="6DD0B91F">
            <wp:extent cx="5762625" cy="100458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5806" cy="10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05CA" w14:textId="153FCF42" w:rsidR="00305C68" w:rsidRPr="002F157D" w:rsidRDefault="00305C68" w:rsidP="002F157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5E82F15" wp14:editId="6C8A0136">
            <wp:extent cx="4972050" cy="4626250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6222" cy="463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C68" w:rsidRPr="002F1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2844" w14:textId="77777777" w:rsidR="0075601D" w:rsidRDefault="0075601D" w:rsidP="00305C68">
      <w:r>
        <w:separator/>
      </w:r>
    </w:p>
  </w:endnote>
  <w:endnote w:type="continuationSeparator" w:id="0">
    <w:p w14:paraId="2D048383" w14:textId="77777777" w:rsidR="0075601D" w:rsidRDefault="0075601D" w:rsidP="003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E45F" w14:textId="77777777" w:rsidR="0075601D" w:rsidRDefault="0075601D" w:rsidP="00305C68">
      <w:r>
        <w:separator/>
      </w:r>
    </w:p>
  </w:footnote>
  <w:footnote w:type="continuationSeparator" w:id="0">
    <w:p w14:paraId="7D8B06A0" w14:textId="77777777" w:rsidR="0075601D" w:rsidRDefault="0075601D" w:rsidP="0030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CE"/>
    <w:rsid w:val="001F66E8"/>
    <w:rsid w:val="002F157D"/>
    <w:rsid w:val="00305C68"/>
    <w:rsid w:val="00320A30"/>
    <w:rsid w:val="0034017D"/>
    <w:rsid w:val="003900CE"/>
    <w:rsid w:val="0075601D"/>
    <w:rsid w:val="00AD4C96"/>
    <w:rsid w:val="00AE1BDF"/>
    <w:rsid w:val="00B7347C"/>
    <w:rsid w:val="00C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49512"/>
  <w15:chartTrackingRefBased/>
  <w15:docId w15:val="{BE37B87E-8A69-430B-A7AD-7926AC9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C68"/>
    <w:rPr>
      <w:sz w:val="18"/>
      <w:szCs w:val="18"/>
    </w:rPr>
  </w:style>
  <w:style w:type="character" w:styleId="a7">
    <w:name w:val="Hyperlink"/>
    <w:basedOn w:val="a0"/>
    <w:uiPriority w:val="99"/>
    <w:unhideWhenUsed/>
    <w:rsid w:val="00305C6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hh</dc:creator>
  <cp:keywords/>
  <dc:description/>
  <cp:lastModifiedBy>HP</cp:lastModifiedBy>
  <cp:revision>3</cp:revision>
  <dcterms:created xsi:type="dcterms:W3CDTF">2024-05-10T01:27:00Z</dcterms:created>
  <dcterms:modified xsi:type="dcterms:W3CDTF">2024-05-10T01:33:00Z</dcterms:modified>
</cp:coreProperties>
</file>