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黑体" w:eastAsia="黑体" w:hAnsi="黑体" w:hint="eastAsia"/>
          <w:sz w:val="44"/>
          <w:szCs w:val="44"/>
        </w:rPr>
      </w:pPr>
    </w:p>
    <w:p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西南交通大学2018年度教材建设研究立项结题统计表</w:t>
      </w:r>
    </w:p>
    <w:p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W w:w="9923" w:type="dxa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2552"/>
        <w:gridCol w:w="850"/>
        <w:gridCol w:w="851"/>
        <w:gridCol w:w="1134"/>
        <w:gridCol w:w="1701"/>
        <w:gridCol w:w="1417"/>
      </w:tblGrid>
      <w:tr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60"/>
                <w:tab w:val="left" w:pos="6090"/>
              </w:tabs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/>
                <w:b/>
                <w:color w:val="000000"/>
                <w:sz w:val="24"/>
              </w:rPr>
              <w:t>编号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60"/>
                <w:tab w:val="left" w:pos="6090"/>
              </w:tabs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/>
                <w:b/>
                <w:color w:val="000000"/>
                <w:sz w:val="24"/>
              </w:rPr>
              <w:t>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60"/>
                <w:tab w:val="left" w:pos="6090"/>
              </w:tabs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/>
                <w:b/>
                <w:color w:val="000000"/>
                <w:sz w:val="24"/>
              </w:rPr>
              <w:t>教材/课题名称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60"/>
                <w:tab w:val="left" w:pos="6090"/>
              </w:tabs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/>
                <w:b/>
                <w:color w:val="000000"/>
                <w:sz w:val="24"/>
              </w:rPr>
              <w:t>主编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60"/>
                <w:tab w:val="left" w:pos="6090"/>
              </w:tabs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出版年月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60"/>
                <w:tab w:val="left" w:pos="6090"/>
              </w:tabs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/>
                <w:b/>
                <w:color w:val="000000"/>
                <w:sz w:val="24"/>
              </w:rPr>
              <w:t>ISBN号</w:t>
            </w:r>
          </w:p>
        </w:tc>
      </w:tr>
      <w:tr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（范例</w:t>
            </w:r>
            <w:r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  <w:t>1</w:t>
            </w: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ind w:leftChars="-400" w:left="-840" w:firstLineChars="350" w:firstLine="630"/>
              <w:jc w:val="center"/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  <w:t>2020.02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XX出版社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ind w:leftChars="-400" w:left="-840" w:firstLineChars="350" w:firstLine="630"/>
              <w:jc w:val="center"/>
              <w:rPr>
                <w:rFonts w:ascii="仿宋_GB2312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978-X-XXXX</w:t>
            </w:r>
          </w:p>
        </w:tc>
      </w:tr>
      <w:tr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  <w:t>（范例2）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  <w:t>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  <w:t>XX</w:t>
            </w: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（即将出版教材</w:t>
            </w:r>
            <w:proofErr w:type="gramStart"/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参考此</w:t>
            </w:r>
            <w:proofErr w:type="gramEnd"/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填写）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ind w:leftChars="-400" w:left="-840" w:firstLineChars="350" w:firstLine="630"/>
              <w:jc w:val="center"/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  <w:t>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拟于</w:t>
            </w:r>
            <w:r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  <w:t>2020.12</w:t>
            </w:r>
            <w:r>
              <w:rPr>
                <w:rFonts w:eastAsia="仿宋_GB2312" w:cs="Times New Roman" w:hint="eastAsia"/>
                <w:color w:val="FF0000"/>
                <w:sz w:val="18"/>
                <w:szCs w:val="18"/>
              </w:rPr>
              <w:t>出版</w:t>
            </w:r>
            <w:r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  <w:t>预计202</w:t>
            </w: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  <w:t>.</w:t>
            </w: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3</w:t>
            </w:r>
            <w:r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  <w:t>完成书稿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 w:hint="eastAsia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与XX出版社已签订出版合同</w:t>
            </w:r>
            <w:r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  <w:t>/</w:t>
            </w:r>
            <w:r>
              <w:rPr>
                <w:rFonts w:eastAsia="仿宋_GB2312" w:cs="Times New Roman" w:hint="eastAsia"/>
                <w:color w:val="FF0000"/>
                <w:sz w:val="18"/>
                <w:szCs w:val="18"/>
              </w:rPr>
              <w:t>意向</w:t>
            </w:r>
            <w:r>
              <w:rPr>
                <w:rFonts w:eastAsia="仿宋_GB2312" w:cs="Times New Roman" w:hint="eastAsia"/>
                <w:color w:val="FF0000"/>
                <w:sz w:val="18"/>
                <w:szCs w:val="18"/>
              </w:rPr>
              <w:t>XX</w:t>
            </w:r>
            <w:r>
              <w:rPr>
                <w:rFonts w:eastAsia="仿宋_GB2312" w:cs="Times New Roman" w:hint="eastAsia"/>
                <w:color w:val="FF0000"/>
                <w:sz w:val="18"/>
                <w:szCs w:val="18"/>
              </w:rPr>
              <w:t>出版社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（范例</w:t>
            </w: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3</w:t>
            </w: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XXX</w:t>
            </w:r>
            <w:r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  <w:t>（未立项已出版参照此填写）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ind w:leftChars="-400" w:left="-840" w:firstLineChars="350" w:firstLine="630"/>
              <w:jc w:val="center"/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  <w:t>未立项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FF0000"/>
                <w:sz w:val="18"/>
                <w:szCs w:val="18"/>
              </w:rPr>
              <w:t>2020.02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XX出版社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ind w:leftChars="-400" w:left="-840" w:firstLineChars="350" w:firstLine="630"/>
              <w:jc w:val="center"/>
              <w:rPr>
                <w:rFonts w:ascii="仿宋_GB2312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/>
                <w:color w:val="FF0000"/>
                <w:sz w:val="18"/>
                <w:szCs w:val="18"/>
              </w:rPr>
              <w:t>978-X-XXXX</w:t>
            </w:r>
          </w:p>
        </w:tc>
      </w:tr>
      <w:tr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公管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公共政策学导论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ind w:leftChars="-400" w:left="-840" w:firstLineChars="350" w:firstLine="84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郭红玲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ind w:leftChars="-400" w:left="-840" w:firstLineChars="350" w:firstLine="84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公管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从创意到市场—新产品开发与创新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公管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国际私法案例研讨教程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程馨桥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焊接工装设计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刘拥军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2020.</w:t>
            </w: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西南交大出版社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978-7-5643-7398-6</w:t>
            </w: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A Brief History of Vehicles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权高峰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双语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材料导论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权高峰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地学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环境影响评价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吴文娟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地学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Geology applied to civil engineering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赵晓彦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接触网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吴积钦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轨道交通电能质量分析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解绍锋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电路分析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谭永霞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精品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电子测量技术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朱英华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精品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接触网工程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方岩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电气工程及其自动化专业生产实习指导书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陈民武、张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婷婷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微机原理与接口技术实验教程——基于Proteus仿真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李崇维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城市轨道交通供电系统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黄小红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大学生创新与创业实践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张祖涛等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三维设计与制图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田怀文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精品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工程经济与管理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建筑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ind w:leftChars="-200" w:left="-420" w:firstLineChars="175" w:firstLine="4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硬质景观设计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胡月萍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建筑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交互设计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李芳宇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建筑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发现/提取/创造，设计基础之图形设计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房开柱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建筑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品牌化视觉形象设计与应用——字形设计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李馨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管理学原理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高增安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精品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管理研究方法论——基于眼动的方法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蒋玉石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电子商务——信息时代的管理与挑战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杨莉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精品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创业管理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苗苗等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交运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运筹学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寇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玮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精品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交运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综合运输概论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户佐安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交运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现代车流组织理论与方法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闫海峰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交运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城市轨道交通项目投融资与管理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王多宏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交运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普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速铁路技规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辅导读本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左大杰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交运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采购与供应管理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毛敏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交运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交通管理与控制（汉藏双语）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罗霞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力学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工程力学教程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沈火明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力学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材料力学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江晓禹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力学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理论力学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葛玉梅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力学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疲劳与断裂力学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康国政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人文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影视节目编导与制作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刘林沙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精品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人文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中国古典舞教学之身体语言研究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唐丽娟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人文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钢琴配弹实用教程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涂覃平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线性代数学习指导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秦应兵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精品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数学建模优秀论文精选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蒲伟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统计学原理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程世娟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精品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复变函数与积分变换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潘志刚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高等数学+土木工程应用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田俐萍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概率论与数理统计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大学数学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梁涛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应用随机过程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精品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高校体育公共课英语基础教程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刘剑荣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双语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隔网的智慧——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乒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羽两项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宋爱玲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体育与健康课程—大学生课内外一体化体育教程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何江明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图书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信息检索与利用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邓发云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图书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大学生中外名著阅读与欣赏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一般教材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地铁文化与艺术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申玉生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精品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桥梁造型设计及质量评价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梁艳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建筑结构设计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林拥军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城市地下空间规划与设计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郭春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地震工程学导论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孙晓丹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高层建筑基础工程设计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张俊云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地下工程本科毕业设计指南（地铁车站设计）（第二版）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蒋雅君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精品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土木工程制图基础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王广俊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桥梁工程CAD及BIM技术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赵彬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地下铁道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周佳媚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交通土建信息化技术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苏谦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桥梁工程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强士中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桥梁抗风与抗震设计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廖海黎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基础工程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富海鹰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精品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结构分析与计算机程序应用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齐欣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流体力学简明教程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罗忠贤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结构力学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罗永坤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Civil Engineering Drawing 全英文教材修订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双语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Engineering Fluid Mechanics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杨庆华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双语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Bridge Engineering: Fundamentals and Practices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武守信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双语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路面工程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刘红坡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Fonts w:ascii="仿宋_GB2312" w:eastAsia="仿宋_GB2312" w:hAnsi="Times New Roman" w:cs="Times New Roman" w:hint="eastAsia"/>
                  <w:color w:val="000000"/>
                  <w:sz w:val="24"/>
                  <w:szCs w:val="24"/>
                </w:rPr>
                <w:t>结构分析的有限元法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李翠娟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城市轨道交通线路课程设计指导书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张家玲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岩土力学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周晓军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边坡工程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杨涛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心理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心理危机干预技术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张学伟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心理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《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幸福心理学》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雷鸣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精品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铁路信号运营基础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谢刚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铁路信号基础实验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胡桂珍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工程实训A实习指导书-C语言硬件编程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邬芝权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生命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生物化学学习指导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刘艳秋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数字化大学物理实验教程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樊代和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魅力物理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谢东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电磁场与电磁波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刘运林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精品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矢量分析新理论及其应用英译本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盛克敏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双语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外语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全球化与中国文化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王俊棋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外语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商务英语写作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张永莉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外语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对外汉语教学概论、对外汉语教学法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王海玲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外语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英语测试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贾蕃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外语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国际礼仪场景英语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但鸽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外语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职场英语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杨安文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教务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我的科技之路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刘朝晖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心理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当代大学生心理健康与成才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宁维卫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地学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铁路工程地质学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胡卸文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新形态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eastAsia="黑体" w:hAnsi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C4761E-CF7E-4C66-9811-8A76AEBF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an.vatuu.com/vatuu/javascript:setQuery('QueryName','%E7%BB%93%E6%9E%84%E5%88%86%E6%9E%90%E8%AE%A1%E7%AE%97%E6%9C%BA%E7%A8%8B%E5%BA%8F%E4%B8%8E%E5%BA%94%E7%94%A8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dingman</dc:creator>
  <cp:keywords/>
  <dc:description/>
  <cp:lastModifiedBy>rkang@swjtu.cn</cp:lastModifiedBy>
  <cp:revision>9</cp:revision>
  <dcterms:created xsi:type="dcterms:W3CDTF">2020-09-18T06:29:00Z</dcterms:created>
  <dcterms:modified xsi:type="dcterms:W3CDTF">2020-09-18T07:47:00Z</dcterms:modified>
</cp:coreProperties>
</file>