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53" w:rsidRDefault="001F0EFC">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飞行器设计与工程专业辅修培养方案</w:t>
      </w:r>
      <w:r>
        <w:rPr>
          <w:szCs w:val="21"/>
        </w:rPr>
        <w:t> </w:t>
      </w:r>
    </w:p>
    <w:p w:rsidR="00DD0E53" w:rsidRDefault="001F0EFC">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DD0E53" w:rsidRDefault="001F0EFC">
      <w:pPr>
        <w:widowControl/>
        <w:snapToGrid w:val="0"/>
        <w:spacing w:beforeLines="50" w:before="156" w:afterLines="50" w:after="156" w:line="360" w:lineRule="auto"/>
        <w:ind w:firstLineChars="200" w:firstLine="420"/>
        <w:jc w:val="left"/>
        <w:rPr>
          <w:rFonts w:ascii="宋体"/>
          <w:szCs w:val="21"/>
        </w:rPr>
      </w:pPr>
      <w:r>
        <w:rPr>
          <w:rFonts w:ascii="宋体" w:hAnsi="宋体" w:hint="eastAsia"/>
          <w:szCs w:val="21"/>
        </w:rPr>
        <w:t>设置辅修飞行器设计与工程专业的课程模块，为其它专业的学生“跨专业深造”或“跨专业就业”提供有效支撑，加强交叉学科人才培养。完成辅修专业的毕业生，应具有扎实的数学、力学基础和飞行器设计、气动设计、结构与强度分析、实验技术等专业知识，能够从事</w:t>
      </w:r>
      <w:bookmarkStart w:id="0" w:name="OLE_LINK79"/>
      <w:bookmarkStart w:id="1" w:name="OLE_LINK78"/>
      <w:r>
        <w:rPr>
          <w:rFonts w:ascii="宋体" w:hAnsi="宋体" w:hint="eastAsia"/>
          <w:szCs w:val="21"/>
        </w:rPr>
        <w:t>航空航天工程等领域的设计、科研与技术管理</w:t>
      </w:r>
      <w:bookmarkStart w:id="2" w:name="OLE_LINK73"/>
      <w:bookmarkStart w:id="3" w:name="OLE_LINK77"/>
      <w:bookmarkStart w:id="4" w:name="OLE_LINK74"/>
      <w:bookmarkEnd w:id="0"/>
      <w:bookmarkEnd w:id="1"/>
      <w:r>
        <w:rPr>
          <w:rFonts w:ascii="宋体" w:hAnsi="宋体" w:hint="eastAsia"/>
          <w:szCs w:val="21"/>
        </w:rPr>
        <w:t>等方面</w:t>
      </w:r>
      <w:bookmarkEnd w:id="2"/>
      <w:bookmarkEnd w:id="3"/>
      <w:bookmarkEnd w:id="4"/>
      <w:r>
        <w:rPr>
          <w:rFonts w:ascii="宋体" w:hAnsi="宋体" w:hint="eastAsia"/>
          <w:szCs w:val="21"/>
        </w:rPr>
        <w:t>工作。</w:t>
      </w:r>
    </w:p>
    <w:p w:rsidR="00DD0E53" w:rsidRDefault="001F0EFC">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DD0E53" w:rsidRDefault="001F0EFC">
      <w:pPr>
        <w:widowControl/>
        <w:snapToGrid w:val="0"/>
        <w:spacing w:line="360" w:lineRule="auto"/>
        <w:ind w:firstLineChars="200" w:firstLine="420"/>
        <w:rPr>
          <w:rFonts w:ascii="宋体"/>
          <w:szCs w:val="21"/>
        </w:rPr>
      </w:pPr>
      <w:r>
        <w:rPr>
          <w:rFonts w:ascii="宋体" w:hAnsi="宋体" w:hint="eastAsia"/>
          <w:szCs w:val="21"/>
        </w:rPr>
        <w:t>本专业的学生应掌握力学基础理论、计算分析方法、飞行器总体设计、飞行器结构设计、空气动力学、振动与控制理论、飞行器制造工艺、实验等方面的基本理论和专业知识，毕业生应获得以下几方面的素质、知识和能力：</w:t>
      </w:r>
    </w:p>
    <w:p w:rsidR="00DD0E53" w:rsidRDefault="001F0EFC">
      <w:pPr>
        <w:pStyle w:val="10"/>
        <w:widowControl/>
        <w:numPr>
          <w:ilvl w:val="0"/>
          <w:numId w:val="2"/>
        </w:numPr>
        <w:snapToGrid w:val="0"/>
        <w:spacing w:beforeLines="50" w:before="156" w:afterLines="50" w:after="156" w:line="360" w:lineRule="auto"/>
        <w:ind w:firstLineChars="0"/>
        <w:jc w:val="left"/>
        <w:rPr>
          <w:rFonts w:ascii="宋体" w:cs="微软雅黑"/>
          <w:szCs w:val="21"/>
        </w:rPr>
      </w:pPr>
      <w:r>
        <w:rPr>
          <w:rFonts w:ascii="宋体" w:hAnsi="宋体" w:hint="eastAsia"/>
          <w:szCs w:val="21"/>
        </w:rPr>
        <w:t>具有飞行器设计与工程方面的系统工程素质，能够充分认识到理论与实践相结合的重要性的区别与联系、工程项目的可持续发展等问题。</w:t>
      </w:r>
    </w:p>
    <w:p w:rsidR="00DD0E53" w:rsidRDefault="001F0EFC">
      <w:pPr>
        <w:pStyle w:val="10"/>
        <w:widowControl/>
        <w:numPr>
          <w:ilvl w:val="0"/>
          <w:numId w:val="2"/>
        </w:numPr>
        <w:snapToGrid w:val="0"/>
        <w:spacing w:line="360" w:lineRule="auto"/>
        <w:ind w:firstLineChars="0"/>
        <w:rPr>
          <w:rFonts w:ascii="宋体"/>
          <w:szCs w:val="21"/>
        </w:rPr>
      </w:pPr>
      <w:r>
        <w:rPr>
          <w:rFonts w:ascii="宋体" w:hAnsi="宋体" w:hint="eastAsia"/>
          <w:szCs w:val="21"/>
        </w:rPr>
        <w:t>掌握航空工程相关学科的基础知识，了解本专业的前沿发展现状和趋势能够运行这些基础知识进行拓展学习和实践。</w:t>
      </w:r>
    </w:p>
    <w:p w:rsidR="00DD0E53" w:rsidRDefault="001F0EFC">
      <w:pPr>
        <w:pStyle w:val="10"/>
        <w:widowControl/>
        <w:numPr>
          <w:ilvl w:val="0"/>
          <w:numId w:val="2"/>
        </w:numPr>
        <w:snapToGrid w:val="0"/>
        <w:spacing w:line="360" w:lineRule="auto"/>
        <w:ind w:firstLineChars="0"/>
        <w:rPr>
          <w:rFonts w:ascii="微软雅黑" w:eastAsia="微软雅黑" w:hAnsi="微软雅黑"/>
          <w:sz w:val="18"/>
          <w:szCs w:val="18"/>
        </w:rPr>
      </w:pPr>
      <w:r>
        <w:rPr>
          <w:rFonts w:ascii="宋体" w:hAnsi="宋体" w:hint="eastAsia"/>
          <w:szCs w:val="21"/>
        </w:rPr>
        <w:t>具有分析和解决力学问题的基本思想、基本方法，以基本的逻辑思维能力培养为主，为专业课程的学习打下坚实基础</w:t>
      </w:r>
      <w:r>
        <w:rPr>
          <w:rFonts w:ascii="微软雅黑" w:eastAsia="微软雅黑" w:hAnsi="微软雅黑" w:hint="eastAsia"/>
          <w:sz w:val="18"/>
          <w:szCs w:val="18"/>
        </w:rPr>
        <w:t>。</w:t>
      </w:r>
      <w:r>
        <w:rPr>
          <w:rFonts w:ascii="宋体" w:hAnsi="宋体" w:hint="eastAsia"/>
          <w:spacing w:val="-4"/>
          <w:szCs w:val="21"/>
        </w:rPr>
        <w:t>具有分析和解决实际航空工程问题的思想、方法和理论</w:t>
      </w:r>
      <w:r>
        <w:rPr>
          <w:rFonts w:ascii="微软雅黑" w:eastAsia="微软雅黑" w:hAnsi="微软雅黑" w:hint="eastAsia"/>
          <w:sz w:val="18"/>
          <w:szCs w:val="18"/>
        </w:rPr>
        <w:t>。</w:t>
      </w:r>
    </w:p>
    <w:p w:rsidR="00DD0E53" w:rsidRDefault="001F0EFC">
      <w:pPr>
        <w:pStyle w:val="10"/>
        <w:widowControl/>
        <w:numPr>
          <w:ilvl w:val="0"/>
          <w:numId w:val="2"/>
        </w:numPr>
        <w:snapToGrid w:val="0"/>
        <w:spacing w:line="360" w:lineRule="auto"/>
        <w:ind w:firstLineChars="0"/>
        <w:rPr>
          <w:rFonts w:ascii="微软雅黑" w:eastAsia="微软雅黑" w:hAnsi="微软雅黑"/>
          <w:sz w:val="18"/>
          <w:szCs w:val="18"/>
        </w:rPr>
      </w:pPr>
      <w:r>
        <w:rPr>
          <w:rFonts w:hint="eastAsia"/>
          <w:szCs w:val="21"/>
        </w:rPr>
        <w:t>掌握文献检索、资料查询的基本方法，具有一定的科学研究和实际工作能力。</w:t>
      </w:r>
    </w:p>
    <w:p w:rsidR="00DD0E53" w:rsidRDefault="001F0EFC">
      <w:pPr>
        <w:pStyle w:val="10"/>
        <w:widowControl/>
        <w:numPr>
          <w:ilvl w:val="0"/>
          <w:numId w:val="2"/>
        </w:numPr>
        <w:snapToGrid w:val="0"/>
        <w:spacing w:line="360" w:lineRule="auto"/>
        <w:ind w:firstLineChars="0"/>
        <w:rPr>
          <w:rFonts w:ascii="微软雅黑" w:eastAsia="微软雅黑" w:hAnsi="微软雅黑"/>
          <w:sz w:val="18"/>
          <w:szCs w:val="18"/>
        </w:rPr>
      </w:pPr>
      <w:r>
        <w:rPr>
          <w:rFonts w:ascii="宋体" w:hAnsi="宋体" w:hint="eastAsia"/>
          <w:kern w:val="0"/>
          <w:szCs w:val="21"/>
        </w:rPr>
        <w:t>具有本专业必需的计算、实验、文献检索和基本工艺操作等基本技能和较强的计算机应用能力，对飞行器设计问题具备系统表达、建模、分析求解、论证及设计的能力。</w:t>
      </w:r>
    </w:p>
    <w:p w:rsidR="00DD0E53" w:rsidRDefault="001F0EFC">
      <w:pPr>
        <w:pStyle w:val="10"/>
        <w:widowControl/>
        <w:numPr>
          <w:ilvl w:val="0"/>
          <w:numId w:val="2"/>
        </w:numPr>
        <w:snapToGrid w:val="0"/>
        <w:spacing w:beforeLines="50" w:before="156" w:afterLines="50" w:after="156" w:line="360" w:lineRule="auto"/>
        <w:ind w:firstLineChars="0"/>
        <w:jc w:val="left"/>
        <w:rPr>
          <w:rFonts w:ascii="宋体" w:cs="微软雅黑"/>
          <w:szCs w:val="21"/>
        </w:rPr>
      </w:pPr>
      <w:r>
        <w:rPr>
          <w:rFonts w:hint="eastAsia"/>
          <w:szCs w:val="21"/>
        </w:rPr>
        <w:t>具有创新性思维意识，具有创新实验和综合实验、科学研究的初步能力。</w:t>
      </w:r>
    </w:p>
    <w:p w:rsidR="00DD0E53" w:rsidRDefault="001F0EFC">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F11C3A" w:rsidRDefault="00F11C3A">
      <w:pPr>
        <w:widowControl/>
        <w:snapToGrid w:val="0"/>
        <w:spacing w:line="360" w:lineRule="auto"/>
        <w:ind w:firstLineChars="200" w:firstLine="420"/>
        <w:rPr>
          <w:rFonts w:ascii="宋体" w:cs="微软雅黑"/>
          <w:szCs w:val="21"/>
        </w:rPr>
      </w:pPr>
      <w:r w:rsidRPr="00060B5A">
        <w:rPr>
          <w:rFonts w:ascii="宋体" w:hAnsi="宋体" w:cs="微软雅黑" w:hint="eastAsia"/>
          <w:szCs w:val="21"/>
        </w:rPr>
        <w:t>选本专业为</w:t>
      </w:r>
      <w:r>
        <w:rPr>
          <w:rFonts w:ascii="宋体" w:hAnsi="宋体" w:cs="微软雅黑" w:hint="eastAsia"/>
          <w:szCs w:val="21"/>
        </w:rPr>
        <w:t>辅</w:t>
      </w:r>
      <w:proofErr w:type="gramStart"/>
      <w:r>
        <w:rPr>
          <w:rFonts w:ascii="宋体" w:hAnsi="宋体" w:cs="微软雅黑" w:hint="eastAsia"/>
          <w:szCs w:val="21"/>
        </w:rPr>
        <w:t>修专业</w:t>
      </w:r>
      <w:proofErr w:type="gramEnd"/>
      <w:r w:rsidRPr="00060B5A">
        <w:rPr>
          <w:rFonts w:ascii="宋体" w:hAnsi="宋体" w:cs="微软雅黑" w:hint="eastAsia"/>
          <w:szCs w:val="21"/>
        </w:rPr>
        <w:t>的学生</w:t>
      </w:r>
      <w:r>
        <w:rPr>
          <w:rFonts w:ascii="宋体" w:hAnsi="宋体" w:cs="微软雅黑" w:hint="eastAsia"/>
          <w:szCs w:val="21"/>
        </w:rPr>
        <w:t>应</w:t>
      </w:r>
      <w:r w:rsidRPr="00060B5A">
        <w:rPr>
          <w:rFonts w:ascii="宋体" w:hAnsi="宋体" w:cs="微软雅黑" w:hint="eastAsia"/>
          <w:szCs w:val="21"/>
        </w:rPr>
        <w:t>修学本专业的</w:t>
      </w:r>
      <w:r w:rsidRPr="002221C7">
        <w:rPr>
          <w:rFonts w:ascii="宋体" w:hAnsi="宋体" w:cs="微软雅黑" w:hint="eastAsia"/>
          <w:szCs w:val="21"/>
        </w:rPr>
        <w:t>43</w:t>
      </w:r>
      <w:r w:rsidRPr="00060B5A">
        <w:rPr>
          <w:rFonts w:ascii="宋体" w:hAnsi="宋体" w:cs="微软雅黑" w:hint="eastAsia"/>
          <w:szCs w:val="21"/>
        </w:rPr>
        <w:t>学分核心必修课</w:t>
      </w:r>
      <w:r>
        <w:rPr>
          <w:rFonts w:ascii="宋体" w:hAnsi="宋体" w:cs="微软雅黑" w:hint="eastAsia"/>
          <w:szCs w:val="21"/>
        </w:rPr>
        <w:t>，并</w:t>
      </w:r>
      <w:r w:rsidRPr="00060B5A">
        <w:rPr>
          <w:rFonts w:ascii="宋体" w:hAnsi="宋体" w:cs="微软雅黑" w:hint="eastAsia"/>
          <w:szCs w:val="21"/>
        </w:rPr>
        <w:t>符合《西南交通大学本科生辅修与双学位管理办法》规定者，方可</w:t>
      </w:r>
      <w:r>
        <w:rPr>
          <w:rFonts w:ascii="宋体" w:hAnsi="宋体" w:cs="微软雅黑" w:hint="eastAsia"/>
          <w:szCs w:val="21"/>
        </w:rPr>
        <w:t>颁发</w:t>
      </w:r>
      <w:r w:rsidRPr="00060B5A">
        <w:rPr>
          <w:rFonts w:ascii="宋体" w:hAnsi="宋体" w:cs="微软雅黑" w:hint="eastAsia"/>
          <w:szCs w:val="21"/>
        </w:rPr>
        <w:t>本专业</w:t>
      </w:r>
      <w:r>
        <w:rPr>
          <w:rFonts w:ascii="宋体" w:hAnsi="宋体" w:cs="微软雅黑" w:hint="eastAsia"/>
          <w:szCs w:val="21"/>
        </w:rPr>
        <w:t>辅修</w:t>
      </w:r>
      <w:r w:rsidRPr="00060B5A">
        <w:rPr>
          <w:rFonts w:ascii="宋体" w:hAnsi="宋体" w:cs="微软雅黑" w:hint="eastAsia"/>
          <w:szCs w:val="21"/>
        </w:rPr>
        <w:t>证书。</w:t>
      </w:r>
      <w:bookmarkStart w:id="5" w:name="_GoBack"/>
      <w:bookmarkEnd w:id="5"/>
    </w:p>
    <w:p w:rsidR="00DD0E53" w:rsidRDefault="001F0EFC">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482"/>
        <w:gridCol w:w="1434"/>
        <w:gridCol w:w="895"/>
        <w:gridCol w:w="1116"/>
        <w:gridCol w:w="1116"/>
      </w:tblGrid>
      <w:tr w:rsidR="00DD0E53" w:rsidTr="00F11C3A">
        <w:trPr>
          <w:trHeight w:val="340"/>
          <w:jc w:val="center"/>
        </w:trPr>
        <w:tc>
          <w:tcPr>
            <w:tcW w:w="1479" w:type="dxa"/>
            <w:vAlign w:val="center"/>
          </w:tcPr>
          <w:p w:rsidR="00DD0E53" w:rsidRDefault="001F0EFC">
            <w:pPr>
              <w:jc w:val="center"/>
              <w:rPr>
                <w:rFonts w:ascii="宋体"/>
                <w:b/>
                <w:kern w:val="0"/>
                <w:sz w:val="18"/>
                <w:szCs w:val="18"/>
              </w:rPr>
            </w:pPr>
            <w:r>
              <w:rPr>
                <w:rFonts w:ascii="宋体" w:hAnsi="宋体" w:hint="eastAsia"/>
                <w:b/>
                <w:kern w:val="0"/>
                <w:sz w:val="18"/>
                <w:szCs w:val="18"/>
              </w:rPr>
              <w:t>课程类型</w:t>
            </w:r>
          </w:p>
        </w:tc>
        <w:tc>
          <w:tcPr>
            <w:tcW w:w="2482" w:type="dxa"/>
            <w:vAlign w:val="center"/>
          </w:tcPr>
          <w:p w:rsidR="00DD0E53" w:rsidRDefault="001F0EFC">
            <w:pPr>
              <w:jc w:val="center"/>
              <w:rPr>
                <w:rFonts w:ascii="宋体"/>
                <w:b/>
                <w:kern w:val="0"/>
                <w:sz w:val="18"/>
                <w:szCs w:val="18"/>
              </w:rPr>
            </w:pPr>
            <w:r>
              <w:rPr>
                <w:rFonts w:ascii="宋体" w:hAnsi="宋体" w:hint="eastAsia"/>
                <w:b/>
                <w:kern w:val="0"/>
                <w:sz w:val="18"/>
                <w:szCs w:val="18"/>
              </w:rPr>
              <w:t>课程名称</w:t>
            </w:r>
          </w:p>
        </w:tc>
        <w:tc>
          <w:tcPr>
            <w:tcW w:w="1434" w:type="dxa"/>
            <w:vAlign w:val="center"/>
          </w:tcPr>
          <w:p w:rsidR="00DD0E53" w:rsidRDefault="001F0EFC">
            <w:pPr>
              <w:jc w:val="center"/>
              <w:rPr>
                <w:rFonts w:ascii="宋体"/>
                <w:b/>
                <w:kern w:val="0"/>
                <w:sz w:val="18"/>
                <w:szCs w:val="18"/>
              </w:rPr>
            </w:pPr>
            <w:r>
              <w:rPr>
                <w:rFonts w:ascii="宋体" w:hAnsi="宋体" w:hint="eastAsia"/>
                <w:b/>
                <w:kern w:val="0"/>
                <w:sz w:val="18"/>
                <w:szCs w:val="18"/>
              </w:rPr>
              <w:t>课程性质</w:t>
            </w:r>
          </w:p>
        </w:tc>
        <w:tc>
          <w:tcPr>
            <w:tcW w:w="895" w:type="dxa"/>
            <w:vAlign w:val="center"/>
          </w:tcPr>
          <w:p w:rsidR="00DD0E53" w:rsidRDefault="001F0EFC">
            <w:pPr>
              <w:jc w:val="center"/>
              <w:rPr>
                <w:rFonts w:ascii="宋体"/>
                <w:b/>
                <w:kern w:val="0"/>
                <w:sz w:val="18"/>
                <w:szCs w:val="18"/>
              </w:rPr>
            </w:pPr>
            <w:r>
              <w:rPr>
                <w:rFonts w:ascii="宋体" w:hAnsi="宋体" w:hint="eastAsia"/>
                <w:b/>
                <w:kern w:val="0"/>
                <w:sz w:val="18"/>
                <w:szCs w:val="18"/>
              </w:rPr>
              <w:t>学分</w:t>
            </w:r>
          </w:p>
        </w:tc>
        <w:tc>
          <w:tcPr>
            <w:tcW w:w="1116" w:type="dxa"/>
            <w:vAlign w:val="center"/>
          </w:tcPr>
          <w:p w:rsidR="00DD0E53" w:rsidRDefault="001F0EFC">
            <w:pPr>
              <w:jc w:val="center"/>
              <w:rPr>
                <w:rFonts w:ascii="宋体"/>
                <w:b/>
                <w:kern w:val="0"/>
                <w:sz w:val="18"/>
                <w:szCs w:val="18"/>
              </w:rPr>
            </w:pPr>
            <w:r>
              <w:rPr>
                <w:rFonts w:ascii="宋体" w:hAnsi="宋体" w:hint="eastAsia"/>
                <w:b/>
                <w:kern w:val="0"/>
                <w:sz w:val="18"/>
                <w:szCs w:val="18"/>
              </w:rPr>
              <w:t>开课学期</w:t>
            </w:r>
          </w:p>
        </w:tc>
        <w:tc>
          <w:tcPr>
            <w:tcW w:w="1116" w:type="dxa"/>
            <w:vAlign w:val="center"/>
          </w:tcPr>
          <w:p w:rsidR="00DD0E53" w:rsidRDefault="001F0EFC">
            <w:pPr>
              <w:jc w:val="center"/>
              <w:rPr>
                <w:rFonts w:ascii="宋体"/>
                <w:b/>
                <w:kern w:val="0"/>
                <w:sz w:val="18"/>
                <w:szCs w:val="18"/>
              </w:rPr>
            </w:pPr>
            <w:r>
              <w:rPr>
                <w:rFonts w:ascii="宋体" w:hAnsi="宋体" w:hint="eastAsia"/>
                <w:b/>
                <w:kern w:val="0"/>
                <w:sz w:val="18"/>
                <w:szCs w:val="18"/>
              </w:rPr>
              <w:t>开课学院</w:t>
            </w:r>
          </w:p>
        </w:tc>
      </w:tr>
      <w:tr w:rsidR="00DD0E53" w:rsidTr="00F11C3A">
        <w:trPr>
          <w:trHeight w:val="340"/>
          <w:jc w:val="center"/>
        </w:trPr>
        <w:tc>
          <w:tcPr>
            <w:tcW w:w="1479" w:type="dxa"/>
            <w:vMerge w:val="restart"/>
            <w:vAlign w:val="center"/>
          </w:tcPr>
          <w:p w:rsidR="001A3188" w:rsidRDefault="001A3188">
            <w:pPr>
              <w:jc w:val="center"/>
              <w:rPr>
                <w:rFonts w:ascii="宋体" w:hAnsi="宋体"/>
                <w:b/>
                <w:kern w:val="0"/>
                <w:sz w:val="18"/>
                <w:szCs w:val="18"/>
              </w:rPr>
            </w:pPr>
          </w:p>
          <w:p w:rsidR="001A3188" w:rsidRDefault="001A3188">
            <w:pPr>
              <w:jc w:val="center"/>
              <w:rPr>
                <w:rFonts w:ascii="宋体" w:hAnsi="宋体"/>
                <w:b/>
                <w:kern w:val="0"/>
                <w:sz w:val="18"/>
                <w:szCs w:val="18"/>
              </w:rPr>
            </w:pPr>
          </w:p>
          <w:p w:rsidR="00DD0E53" w:rsidRDefault="001F0EFC">
            <w:pPr>
              <w:jc w:val="center"/>
              <w:rPr>
                <w:rFonts w:ascii="宋体"/>
                <w:b/>
                <w:kern w:val="0"/>
                <w:sz w:val="18"/>
                <w:szCs w:val="18"/>
              </w:rPr>
            </w:pPr>
            <w:r>
              <w:rPr>
                <w:rFonts w:ascii="宋体" w:hAnsi="宋体" w:hint="eastAsia"/>
                <w:b/>
                <w:kern w:val="0"/>
                <w:sz w:val="18"/>
                <w:szCs w:val="18"/>
              </w:rPr>
              <w:lastRenderedPageBreak/>
              <w:t>学科基础课程</w:t>
            </w:r>
          </w:p>
          <w:p w:rsidR="00DD0E53" w:rsidRDefault="001F0EFC" w:rsidP="00F11C3A">
            <w:pPr>
              <w:jc w:val="center"/>
              <w:rPr>
                <w:rFonts w:ascii="宋体"/>
                <w:b/>
                <w:kern w:val="0"/>
                <w:sz w:val="18"/>
                <w:szCs w:val="18"/>
              </w:rPr>
            </w:pPr>
            <w:r>
              <w:rPr>
                <w:rFonts w:ascii="宋体" w:hAnsi="宋体" w:hint="eastAsia"/>
                <w:b/>
                <w:kern w:val="0"/>
                <w:sz w:val="18"/>
                <w:szCs w:val="18"/>
              </w:rPr>
              <w:t>必修18学分</w:t>
            </w:r>
          </w:p>
        </w:tc>
        <w:tc>
          <w:tcPr>
            <w:tcW w:w="2482"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lastRenderedPageBreak/>
              <w:t>理论力学</w:t>
            </w:r>
            <w:r>
              <w:rPr>
                <w:rFonts w:ascii="Times New Roman" w:hAnsi="Times New Roman"/>
                <w:kern w:val="0"/>
                <w:sz w:val="18"/>
                <w:szCs w:val="18"/>
              </w:rPr>
              <w:t>A1</w:t>
            </w:r>
          </w:p>
        </w:tc>
        <w:tc>
          <w:tcPr>
            <w:tcW w:w="1434"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t>必修</w:t>
            </w:r>
          </w:p>
        </w:tc>
        <w:tc>
          <w:tcPr>
            <w:tcW w:w="895" w:type="dxa"/>
            <w:vAlign w:val="center"/>
          </w:tcPr>
          <w:p w:rsidR="00DD0E53" w:rsidRDefault="001F0EFC">
            <w:pPr>
              <w:jc w:val="center"/>
              <w:outlineLvl w:val="0"/>
              <w:rPr>
                <w:rFonts w:ascii="Times New Roman" w:hAnsi="Times New Roman"/>
                <w:kern w:val="0"/>
                <w:sz w:val="18"/>
                <w:szCs w:val="18"/>
              </w:rPr>
            </w:pPr>
            <w:r>
              <w:rPr>
                <w:rFonts w:ascii="Times New Roman" w:hAnsi="Times New Roman"/>
                <w:kern w:val="0"/>
                <w:sz w:val="18"/>
                <w:szCs w:val="18"/>
              </w:rPr>
              <w:t>3</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春季学期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t>理论力学</w:t>
            </w:r>
            <w:r>
              <w:rPr>
                <w:rFonts w:ascii="Times New Roman" w:hAnsi="Times New Roman"/>
                <w:kern w:val="0"/>
                <w:sz w:val="18"/>
                <w:szCs w:val="18"/>
              </w:rPr>
              <w:t>A2</w:t>
            </w:r>
          </w:p>
        </w:tc>
        <w:tc>
          <w:tcPr>
            <w:tcW w:w="1434"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t>必修</w:t>
            </w:r>
          </w:p>
        </w:tc>
        <w:tc>
          <w:tcPr>
            <w:tcW w:w="895" w:type="dxa"/>
            <w:vAlign w:val="center"/>
          </w:tcPr>
          <w:p w:rsidR="00DD0E53" w:rsidRDefault="001F0EFC">
            <w:pPr>
              <w:jc w:val="center"/>
              <w:outlineLvl w:val="0"/>
              <w:rPr>
                <w:rFonts w:ascii="Times New Roman" w:hAnsi="Times New Roman"/>
                <w:kern w:val="0"/>
                <w:sz w:val="18"/>
                <w:szCs w:val="18"/>
              </w:rPr>
            </w:pPr>
            <w:r>
              <w:rPr>
                <w:rFonts w:ascii="Times New Roman" w:hAnsi="Times New Roman"/>
                <w:kern w:val="0"/>
                <w:sz w:val="18"/>
                <w:szCs w:val="18"/>
              </w:rPr>
              <w:t>3</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秋季学期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t>材料力学</w:t>
            </w:r>
            <w:r>
              <w:rPr>
                <w:rFonts w:ascii="Times New Roman" w:hAnsi="Times New Roman"/>
                <w:kern w:val="0"/>
                <w:sz w:val="18"/>
                <w:szCs w:val="18"/>
              </w:rPr>
              <w:t>A1</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rFonts w:ascii="Times New Roman" w:hAnsi="Times New Roman"/>
                <w:kern w:val="0"/>
                <w:sz w:val="18"/>
                <w:szCs w:val="18"/>
              </w:rPr>
            </w:pPr>
            <w:r>
              <w:rPr>
                <w:rFonts w:ascii="Times New Roman" w:hAnsi="宋体" w:hint="eastAsia"/>
                <w:kern w:val="0"/>
                <w:sz w:val="18"/>
                <w:szCs w:val="18"/>
              </w:rPr>
              <w:t>材料力学</w:t>
            </w:r>
            <w:r>
              <w:rPr>
                <w:rFonts w:ascii="Times New Roman" w:hAnsi="Times New Roman"/>
                <w:kern w:val="0"/>
                <w:sz w:val="18"/>
                <w:szCs w:val="18"/>
              </w:rPr>
              <w:t>A2</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rFonts w:ascii="Times New Roman" w:hAnsi="宋体"/>
                <w:kern w:val="0"/>
                <w:sz w:val="18"/>
                <w:szCs w:val="18"/>
              </w:rPr>
            </w:pPr>
            <w:r>
              <w:rPr>
                <w:rFonts w:ascii="Times New Roman" w:hAnsi="宋体" w:hint="eastAsia"/>
                <w:kern w:val="0"/>
                <w:sz w:val="18"/>
                <w:szCs w:val="18"/>
              </w:rPr>
              <w:t>空气动力学</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rFonts w:ascii="Times New Roman" w:hAnsi="宋体"/>
                <w:kern w:val="0"/>
                <w:sz w:val="18"/>
                <w:szCs w:val="18"/>
              </w:rPr>
            </w:pPr>
            <w:r>
              <w:rPr>
                <w:rFonts w:ascii="Times New Roman" w:hAnsi="宋体" w:hint="eastAsia"/>
                <w:kern w:val="0"/>
                <w:sz w:val="18"/>
                <w:szCs w:val="18"/>
              </w:rPr>
              <w:t>飞行器结构力学</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restart"/>
            <w:vAlign w:val="center"/>
          </w:tcPr>
          <w:p w:rsidR="00DD0E53" w:rsidRDefault="001F0EFC">
            <w:pPr>
              <w:jc w:val="center"/>
              <w:rPr>
                <w:rFonts w:ascii="宋体"/>
                <w:b/>
                <w:kern w:val="0"/>
                <w:sz w:val="18"/>
                <w:szCs w:val="18"/>
              </w:rPr>
            </w:pPr>
            <w:r>
              <w:rPr>
                <w:rFonts w:ascii="宋体" w:hAnsi="宋体" w:hint="eastAsia"/>
                <w:b/>
                <w:kern w:val="0"/>
                <w:sz w:val="18"/>
                <w:szCs w:val="18"/>
              </w:rPr>
              <w:t>专业基础课</w:t>
            </w:r>
          </w:p>
          <w:p w:rsidR="00DD0E53" w:rsidRDefault="001F0EFC" w:rsidP="00F11C3A">
            <w:pPr>
              <w:jc w:val="center"/>
              <w:rPr>
                <w:rFonts w:ascii="宋体"/>
                <w:b/>
                <w:kern w:val="0"/>
                <w:sz w:val="18"/>
                <w:szCs w:val="18"/>
              </w:rPr>
            </w:pPr>
            <w:r>
              <w:rPr>
                <w:rFonts w:ascii="宋体" w:hAnsi="宋体" w:hint="eastAsia"/>
                <w:b/>
                <w:kern w:val="0"/>
                <w:sz w:val="18"/>
                <w:szCs w:val="18"/>
              </w:rPr>
              <w:t>必修8学分</w:t>
            </w:r>
          </w:p>
        </w:tc>
        <w:tc>
          <w:tcPr>
            <w:tcW w:w="2482" w:type="dxa"/>
            <w:vAlign w:val="center"/>
          </w:tcPr>
          <w:p w:rsidR="00DD0E53" w:rsidRDefault="001F0EFC">
            <w:pPr>
              <w:jc w:val="center"/>
              <w:rPr>
                <w:rFonts w:ascii="宋体"/>
                <w:kern w:val="0"/>
                <w:sz w:val="18"/>
                <w:szCs w:val="18"/>
              </w:rPr>
            </w:pPr>
            <w:r>
              <w:rPr>
                <w:rFonts w:ascii="Times New Roman" w:hAnsi="宋体" w:hint="eastAsia"/>
                <w:kern w:val="0"/>
                <w:sz w:val="18"/>
                <w:szCs w:val="18"/>
              </w:rPr>
              <w:t>航空工程材料</w:t>
            </w:r>
          </w:p>
        </w:tc>
        <w:tc>
          <w:tcPr>
            <w:tcW w:w="1434"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pStyle w:val="11"/>
              <w:adjustRightInd w:val="0"/>
              <w:snapToGrid w:val="0"/>
              <w:ind w:firstLineChars="0" w:firstLine="0"/>
              <w:jc w:val="center"/>
              <w:rPr>
                <w:rFonts w:ascii="Times New Roman" w:hAnsi="Times New Roman" w:cs="Times New Roman"/>
                <w:kern w:val="0"/>
                <w:sz w:val="18"/>
                <w:szCs w:val="18"/>
              </w:rPr>
            </w:pPr>
            <w:r>
              <w:rPr>
                <w:rFonts w:ascii="Times New Roman" w:hAnsi="宋体" w:cs="Times New Roman" w:hint="eastAsia"/>
                <w:kern w:val="0"/>
                <w:sz w:val="18"/>
                <w:szCs w:val="18"/>
              </w:rPr>
              <w:t>控制论基础</w:t>
            </w:r>
          </w:p>
        </w:tc>
        <w:tc>
          <w:tcPr>
            <w:tcW w:w="1434"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2</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rPr>
                <w:rFonts w:ascii="宋体"/>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pStyle w:val="10"/>
              <w:adjustRightInd w:val="0"/>
              <w:snapToGrid w:val="0"/>
              <w:ind w:firstLineChars="0" w:firstLine="0"/>
              <w:jc w:val="center"/>
              <w:rPr>
                <w:kern w:val="0"/>
                <w:sz w:val="18"/>
                <w:szCs w:val="18"/>
              </w:rPr>
            </w:pPr>
            <w:r>
              <w:rPr>
                <w:rFonts w:hAnsi="宋体" w:hint="eastAsia"/>
                <w:kern w:val="0"/>
                <w:sz w:val="18"/>
                <w:szCs w:val="18"/>
              </w:rPr>
              <w:t>有限元原理与应用</w:t>
            </w:r>
          </w:p>
        </w:tc>
        <w:tc>
          <w:tcPr>
            <w:tcW w:w="1434"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rPr>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restart"/>
            <w:vAlign w:val="center"/>
          </w:tcPr>
          <w:p w:rsidR="00DD0E53" w:rsidRDefault="001F0EFC">
            <w:pPr>
              <w:ind w:left="181" w:hangingChars="100" w:hanging="181"/>
              <w:jc w:val="center"/>
              <w:rPr>
                <w:rFonts w:ascii="宋体"/>
                <w:b/>
                <w:kern w:val="0"/>
                <w:sz w:val="18"/>
                <w:szCs w:val="18"/>
              </w:rPr>
            </w:pPr>
            <w:r>
              <w:rPr>
                <w:rFonts w:ascii="宋体" w:hAnsi="宋体" w:hint="eastAsia"/>
                <w:b/>
                <w:kern w:val="0"/>
                <w:sz w:val="18"/>
                <w:szCs w:val="18"/>
              </w:rPr>
              <w:t>专业课</w:t>
            </w:r>
          </w:p>
          <w:p w:rsidR="00DD0E53" w:rsidRDefault="001F0EFC">
            <w:pPr>
              <w:ind w:left="181" w:hangingChars="100" w:hanging="181"/>
              <w:jc w:val="center"/>
              <w:rPr>
                <w:rFonts w:ascii="宋体"/>
                <w:b/>
                <w:kern w:val="0"/>
                <w:sz w:val="18"/>
                <w:szCs w:val="18"/>
              </w:rPr>
            </w:pPr>
            <w:r>
              <w:rPr>
                <w:rFonts w:ascii="宋体" w:hAnsi="宋体" w:hint="eastAsia"/>
                <w:b/>
                <w:kern w:val="0"/>
                <w:sz w:val="18"/>
                <w:szCs w:val="18"/>
              </w:rPr>
              <w:t>必修13学分</w:t>
            </w:r>
          </w:p>
          <w:p w:rsidR="00DD0E53" w:rsidRDefault="001F0EFC">
            <w:pPr>
              <w:ind w:left="181" w:hangingChars="100" w:hanging="181"/>
              <w:jc w:val="center"/>
              <w:rPr>
                <w:rFonts w:ascii="宋体"/>
                <w:b/>
                <w:kern w:val="0"/>
                <w:sz w:val="18"/>
                <w:szCs w:val="18"/>
              </w:rPr>
            </w:pPr>
            <w:r>
              <w:rPr>
                <w:rFonts w:ascii="宋体" w:hAnsi="宋体" w:hint="eastAsia"/>
                <w:b/>
                <w:kern w:val="0"/>
                <w:sz w:val="18"/>
                <w:szCs w:val="18"/>
              </w:rPr>
              <w:t>限选4学分</w:t>
            </w:r>
          </w:p>
        </w:tc>
        <w:tc>
          <w:tcPr>
            <w:tcW w:w="2482" w:type="dxa"/>
            <w:vAlign w:val="center"/>
          </w:tcPr>
          <w:p w:rsidR="00DD0E53" w:rsidRDefault="001F0EFC">
            <w:pPr>
              <w:jc w:val="center"/>
              <w:rPr>
                <w:rFonts w:ascii="宋体"/>
                <w:kern w:val="0"/>
                <w:sz w:val="18"/>
                <w:szCs w:val="18"/>
              </w:rPr>
            </w:pPr>
            <w:r>
              <w:rPr>
                <w:rFonts w:hAnsi="宋体" w:hint="eastAsia"/>
                <w:spacing w:val="-10"/>
                <w:sz w:val="18"/>
                <w:szCs w:val="18"/>
              </w:rPr>
              <w:t>航空概论</w:t>
            </w:r>
          </w:p>
        </w:tc>
        <w:tc>
          <w:tcPr>
            <w:tcW w:w="1434"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2</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kern w:val="0"/>
                <w:sz w:val="18"/>
                <w:szCs w:val="18"/>
              </w:rPr>
            </w:pPr>
            <w:r>
              <w:rPr>
                <w:rFonts w:hAnsi="宋体" w:hint="eastAsia"/>
                <w:kern w:val="0"/>
                <w:sz w:val="18"/>
                <w:szCs w:val="18"/>
              </w:rPr>
              <w:t>飞行器总体设计与系统工程</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2</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kern w:val="0"/>
                <w:sz w:val="18"/>
                <w:szCs w:val="18"/>
              </w:rPr>
            </w:pPr>
            <w:r>
              <w:rPr>
                <w:rFonts w:hAnsi="宋体" w:hint="eastAsia"/>
                <w:kern w:val="0"/>
                <w:sz w:val="18"/>
                <w:szCs w:val="18"/>
              </w:rPr>
              <w:t>飞行器结构设计</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rPr>
                <w:kern w:val="0"/>
                <w:sz w:val="18"/>
                <w:szCs w:val="18"/>
              </w:rPr>
            </w:pPr>
            <w:r>
              <w:rPr>
                <w:rFonts w:hAnsi="宋体" w:hint="eastAsia"/>
                <w:kern w:val="0"/>
                <w:sz w:val="18"/>
                <w:szCs w:val="18"/>
              </w:rPr>
              <w:t>计算流体力学</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春季学期</w:t>
            </w:r>
          </w:p>
        </w:tc>
        <w:tc>
          <w:tcPr>
            <w:tcW w:w="1116" w:type="dxa"/>
            <w:vAlign w:val="center"/>
          </w:tcPr>
          <w:p w:rsidR="00DD0E53" w:rsidRDefault="001F0EFC">
            <w:pPr>
              <w:jc w:val="cente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kern w:val="0"/>
                <w:sz w:val="18"/>
                <w:szCs w:val="18"/>
              </w:rPr>
            </w:pPr>
            <w:r>
              <w:rPr>
                <w:rFonts w:hAnsi="宋体" w:hint="eastAsia"/>
                <w:kern w:val="0"/>
                <w:sz w:val="18"/>
                <w:szCs w:val="18"/>
              </w:rPr>
              <w:t>飞行器气动优化设计</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必修</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3</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kern w:val="0"/>
                <w:sz w:val="18"/>
                <w:szCs w:val="18"/>
              </w:rPr>
            </w:pPr>
            <w:r>
              <w:rPr>
                <w:rFonts w:hAnsi="宋体" w:hint="eastAsia"/>
                <w:kern w:val="0"/>
                <w:sz w:val="18"/>
                <w:szCs w:val="18"/>
              </w:rPr>
              <w:t>飞行器结构可靠性分析</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限选</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2</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rPr>
                <w:kern w:val="0"/>
                <w:sz w:val="18"/>
                <w:szCs w:val="18"/>
              </w:rPr>
            </w:pPr>
            <w:r>
              <w:rPr>
                <w:rFonts w:ascii="宋体" w:hAnsi="宋体" w:hint="eastAsia"/>
                <w:kern w:val="0"/>
                <w:sz w:val="18"/>
                <w:szCs w:val="18"/>
              </w:rPr>
              <w:t>力学</w:t>
            </w:r>
          </w:p>
        </w:tc>
      </w:tr>
      <w:tr w:rsidR="00DD0E53" w:rsidTr="00F11C3A">
        <w:trPr>
          <w:trHeight w:val="340"/>
          <w:jc w:val="center"/>
        </w:trPr>
        <w:tc>
          <w:tcPr>
            <w:tcW w:w="1479" w:type="dxa"/>
            <w:vMerge/>
            <w:vAlign w:val="center"/>
          </w:tcPr>
          <w:p w:rsidR="00DD0E53" w:rsidRDefault="00DD0E53">
            <w:pPr>
              <w:jc w:val="center"/>
              <w:rPr>
                <w:rFonts w:ascii="宋体"/>
                <w:b/>
                <w:kern w:val="0"/>
                <w:sz w:val="18"/>
                <w:szCs w:val="18"/>
              </w:rPr>
            </w:pPr>
          </w:p>
        </w:tc>
        <w:tc>
          <w:tcPr>
            <w:tcW w:w="2482" w:type="dxa"/>
            <w:vAlign w:val="center"/>
          </w:tcPr>
          <w:p w:rsidR="00DD0E53" w:rsidRDefault="001F0EFC">
            <w:pPr>
              <w:jc w:val="center"/>
              <w:outlineLvl w:val="0"/>
              <w:rPr>
                <w:kern w:val="0"/>
                <w:sz w:val="18"/>
                <w:szCs w:val="18"/>
              </w:rPr>
            </w:pPr>
            <w:r>
              <w:rPr>
                <w:rFonts w:hAnsi="宋体" w:hint="eastAsia"/>
                <w:kern w:val="0"/>
                <w:sz w:val="18"/>
                <w:szCs w:val="18"/>
              </w:rPr>
              <w:t>气动弹性力学</w:t>
            </w:r>
          </w:p>
        </w:tc>
        <w:tc>
          <w:tcPr>
            <w:tcW w:w="1434"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限选</w:t>
            </w:r>
          </w:p>
        </w:tc>
        <w:tc>
          <w:tcPr>
            <w:tcW w:w="895" w:type="dxa"/>
            <w:vAlign w:val="center"/>
          </w:tcPr>
          <w:p w:rsidR="00DD0E53" w:rsidRPr="002221C7" w:rsidRDefault="001F0EFC">
            <w:pPr>
              <w:jc w:val="center"/>
              <w:outlineLvl w:val="0"/>
              <w:rPr>
                <w:rFonts w:ascii="Times New Roman" w:hAnsi="Times New Roman"/>
                <w:kern w:val="0"/>
                <w:sz w:val="18"/>
                <w:szCs w:val="18"/>
              </w:rPr>
            </w:pPr>
            <w:r w:rsidRPr="002221C7">
              <w:rPr>
                <w:rFonts w:ascii="Times New Roman" w:hAnsi="Times New Roman"/>
                <w:kern w:val="0"/>
                <w:sz w:val="18"/>
                <w:szCs w:val="18"/>
              </w:rPr>
              <w:t>2</w:t>
            </w:r>
          </w:p>
        </w:tc>
        <w:tc>
          <w:tcPr>
            <w:tcW w:w="1116" w:type="dxa"/>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秋季学期</w:t>
            </w:r>
          </w:p>
        </w:tc>
        <w:tc>
          <w:tcPr>
            <w:tcW w:w="1116" w:type="dxa"/>
            <w:vAlign w:val="center"/>
          </w:tcPr>
          <w:p w:rsidR="00DD0E53" w:rsidRDefault="001F0EFC">
            <w:pPr>
              <w:jc w:val="center"/>
              <w:rPr>
                <w:b/>
                <w:kern w:val="0"/>
                <w:sz w:val="18"/>
                <w:szCs w:val="18"/>
              </w:rPr>
            </w:pPr>
            <w:r>
              <w:rPr>
                <w:rFonts w:ascii="宋体" w:hAnsi="宋体" w:hint="eastAsia"/>
                <w:kern w:val="0"/>
                <w:sz w:val="18"/>
                <w:szCs w:val="18"/>
              </w:rPr>
              <w:t>力学</w:t>
            </w:r>
          </w:p>
        </w:tc>
      </w:tr>
      <w:tr w:rsidR="00DD0E53" w:rsidTr="00F11C3A">
        <w:trPr>
          <w:trHeight w:val="340"/>
          <w:jc w:val="center"/>
        </w:trPr>
        <w:tc>
          <w:tcPr>
            <w:tcW w:w="5395" w:type="dxa"/>
            <w:gridSpan w:val="3"/>
            <w:vAlign w:val="center"/>
          </w:tcPr>
          <w:p w:rsidR="00DD0E53" w:rsidRPr="002221C7" w:rsidRDefault="001F0EFC">
            <w:pPr>
              <w:jc w:val="center"/>
              <w:rPr>
                <w:rFonts w:ascii="Times New Roman" w:hAnsi="Times New Roman"/>
                <w:b/>
                <w:kern w:val="0"/>
                <w:sz w:val="18"/>
                <w:szCs w:val="18"/>
              </w:rPr>
            </w:pPr>
            <w:r w:rsidRPr="002221C7">
              <w:rPr>
                <w:rFonts w:ascii="Times New Roman" w:hAnsi="Times New Roman"/>
                <w:b/>
                <w:kern w:val="0"/>
                <w:sz w:val="18"/>
                <w:szCs w:val="18"/>
              </w:rPr>
              <w:t>总学分</w:t>
            </w:r>
          </w:p>
        </w:tc>
        <w:tc>
          <w:tcPr>
            <w:tcW w:w="3127" w:type="dxa"/>
            <w:gridSpan w:val="3"/>
            <w:vAlign w:val="center"/>
          </w:tcPr>
          <w:p w:rsidR="00DD0E53" w:rsidRPr="002221C7" w:rsidRDefault="001F0EFC">
            <w:pPr>
              <w:jc w:val="center"/>
              <w:rPr>
                <w:rFonts w:ascii="Times New Roman" w:hAnsi="Times New Roman"/>
                <w:kern w:val="0"/>
                <w:sz w:val="18"/>
                <w:szCs w:val="18"/>
              </w:rPr>
            </w:pPr>
            <w:r w:rsidRPr="002221C7">
              <w:rPr>
                <w:rFonts w:ascii="Times New Roman" w:hAnsi="Times New Roman"/>
                <w:kern w:val="0"/>
                <w:sz w:val="18"/>
                <w:szCs w:val="18"/>
              </w:rPr>
              <w:t>43</w:t>
            </w:r>
          </w:p>
        </w:tc>
      </w:tr>
    </w:tbl>
    <w:p w:rsidR="00DD0E53" w:rsidRDefault="00DD0E53">
      <w:pPr>
        <w:widowControl/>
        <w:snapToGrid w:val="0"/>
        <w:spacing w:line="360" w:lineRule="auto"/>
        <w:ind w:left="720" w:hanging="720"/>
        <w:rPr>
          <w:rFonts w:ascii="宋体"/>
          <w:szCs w:val="21"/>
        </w:rPr>
      </w:pPr>
    </w:p>
    <w:p w:rsidR="00DD0E53" w:rsidRDefault="00DD0E53">
      <w:pPr>
        <w:widowControl/>
        <w:snapToGrid w:val="0"/>
        <w:spacing w:line="360" w:lineRule="auto"/>
        <w:ind w:left="360"/>
        <w:rPr>
          <w:rFonts w:ascii="宋体"/>
          <w:szCs w:val="21"/>
        </w:rPr>
      </w:pPr>
    </w:p>
    <w:sectPr w:rsidR="00DD0E5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D6" w:rsidRDefault="00BC41D6">
      <w:r>
        <w:separator/>
      </w:r>
    </w:p>
  </w:endnote>
  <w:endnote w:type="continuationSeparator" w:id="0">
    <w:p w:rsidR="00BC41D6" w:rsidRDefault="00BC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D6" w:rsidRDefault="00BC41D6">
      <w:r>
        <w:separator/>
      </w:r>
    </w:p>
  </w:footnote>
  <w:footnote w:type="continuationSeparator" w:id="0">
    <w:p w:rsidR="00BC41D6" w:rsidRDefault="00BC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265"/>
    <w:multiLevelType w:val="multilevel"/>
    <w:tmpl w:val="0E005265"/>
    <w:lvl w:ilvl="0">
      <w:start w:val="1"/>
      <w:numFmt w:val="decimal"/>
      <w:lvlText w:val="%1."/>
      <w:lvlJc w:val="left"/>
      <w:pPr>
        <w:ind w:left="780" w:hanging="360"/>
      </w:pPr>
      <w:rPr>
        <w:rFonts w:eastAsia="宋体"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10FD5B9C"/>
    <w:multiLevelType w:val="multilevel"/>
    <w:tmpl w:val="10FD5B9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2BF2B04"/>
    <w:multiLevelType w:val="multilevel"/>
    <w:tmpl w:val="52BF2B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1A3188"/>
    <w:rsid w:val="001F0EFC"/>
    <w:rsid w:val="002221C7"/>
    <w:rsid w:val="0028191F"/>
    <w:rsid w:val="002950D9"/>
    <w:rsid w:val="002B0728"/>
    <w:rsid w:val="002B3796"/>
    <w:rsid w:val="0031270F"/>
    <w:rsid w:val="003228EC"/>
    <w:rsid w:val="00364EA2"/>
    <w:rsid w:val="003B1F47"/>
    <w:rsid w:val="003D08EE"/>
    <w:rsid w:val="00411F74"/>
    <w:rsid w:val="00425FEE"/>
    <w:rsid w:val="004B6754"/>
    <w:rsid w:val="005622FE"/>
    <w:rsid w:val="005D4537"/>
    <w:rsid w:val="0061774F"/>
    <w:rsid w:val="006462D2"/>
    <w:rsid w:val="00697442"/>
    <w:rsid w:val="006C0BD0"/>
    <w:rsid w:val="0071363C"/>
    <w:rsid w:val="00716B5F"/>
    <w:rsid w:val="00727EFD"/>
    <w:rsid w:val="007A7643"/>
    <w:rsid w:val="007B3665"/>
    <w:rsid w:val="007C3461"/>
    <w:rsid w:val="00952240"/>
    <w:rsid w:val="00984BE0"/>
    <w:rsid w:val="009B65C1"/>
    <w:rsid w:val="009C0CFF"/>
    <w:rsid w:val="00AB169A"/>
    <w:rsid w:val="00AD765A"/>
    <w:rsid w:val="00B633A4"/>
    <w:rsid w:val="00B637D6"/>
    <w:rsid w:val="00B824F8"/>
    <w:rsid w:val="00BB5F59"/>
    <w:rsid w:val="00BC41D6"/>
    <w:rsid w:val="00BF3892"/>
    <w:rsid w:val="00BF6283"/>
    <w:rsid w:val="00C00E93"/>
    <w:rsid w:val="00CE7BEC"/>
    <w:rsid w:val="00D67679"/>
    <w:rsid w:val="00D84722"/>
    <w:rsid w:val="00DD0E53"/>
    <w:rsid w:val="00E84953"/>
    <w:rsid w:val="00EC4099"/>
    <w:rsid w:val="00ED020B"/>
    <w:rsid w:val="00F01BE0"/>
    <w:rsid w:val="00F11C3A"/>
    <w:rsid w:val="64ED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pPr>
      <w:ind w:firstLineChars="200" w:firstLine="420"/>
    </w:pPr>
  </w:style>
  <w:style w:type="character" w:customStyle="1" w:styleId="Char0">
    <w:name w:val="页眉 Char"/>
    <w:basedOn w:val="a0"/>
    <w:link w:val="a4"/>
    <w:uiPriority w:val="99"/>
    <w:locked/>
    <w:rPr>
      <w:rFonts w:cs="Times New Roman"/>
      <w:sz w:val="18"/>
      <w:szCs w:val="18"/>
    </w:rPr>
  </w:style>
  <w:style w:type="character" w:customStyle="1" w:styleId="Char">
    <w:name w:val="页脚 Char"/>
    <w:basedOn w:val="a0"/>
    <w:link w:val="a3"/>
    <w:uiPriority w:val="99"/>
    <w:locked/>
    <w:rPr>
      <w:rFonts w:cs="Times New Roman"/>
      <w:sz w:val="18"/>
      <w:szCs w:val="18"/>
    </w:rPr>
  </w:style>
  <w:style w:type="paragraph" w:customStyle="1" w:styleId="11">
    <w:name w:val="列出段落1"/>
    <w:basedOn w:val="a"/>
    <w:uiPriority w:val="99"/>
    <w:pPr>
      <w:ind w:firstLineChars="200" w:firstLine="420"/>
    </w:pPr>
    <w:rPr>
      <w:rFonts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pPr>
      <w:ind w:firstLineChars="200" w:firstLine="420"/>
    </w:pPr>
  </w:style>
  <w:style w:type="character" w:customStyle="1" w:styleId="Char0">
    <w:name w:val="页眉 Char"/>
    <w:basedOn w:val="a0"/>
    <w:link w:val="a4"/>
    <w:uiPriority w:val="99"/>
    <w:locked/>
    <w:rPr>
      <w:rFonts w:cs="Times New Roman"/>
      <w:sz w:val="18"/>
      <w:szCs w:val="18"/>
    </w:rPr>
  </w:style>
  <w:style w:type="character" w:customStyle="1" w:styleId="Char">
    <w:name w:val="页脚 Char"/>
    <w:basedOn w:val="a0"/>
    <w:link w:val="a3"/>
    <w:uiPriority w:val="99"/>
    <w:locked/>
    <w:rPr>
      <w:rFonts w:cs="Times New Roman"/>
      <w:sz w:val="18"/>
      <w:szCs w:val="18"/>
    </w:rPr>
  </w:style>
  <w:style w:type="paragraph" w:customStyle="1" w:styleId="11">
    <w:name w:val="列出段落1"/>
    <w:basedOn w:val="a"/>
    <w:uiPriority w:val="99"/>
    <w:pPr>
      <w:ind w:firstLineChars="200" w:firstLine="42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阚前华</cp:lastModifiedBy>
  <cp:revision>5</cp:revision>
  <cp:lastPrinted>2017-09-22T06:46:00Z</cp:lastPrinted>
  <dcterms:created xsi:type="dcterms:W3CDTF">2017-10-29T11:49:00Z</dcterms:created>
  <dcterms:modified xsi:type="dcterms:W3CDTF">2017-10-30T09:30:00Z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