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FC" w:rsidRDefault="00654685">
      <w:pPr>
        <w:widowControl/>
        <w:snapToGrid w:val="0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工业</w:t>
      </w:r>
      <w:r>
        <w:rPr>
          <w:rFonts w:ascii="黑体" w:eastAsia="黑体" w:hAnsi="黑体"/>
          <w:b/>
          <w:sz w:val="32"/>
          <w:szCs w:val="32"/>
        </w:rPr>
        <w:t>工程</w:t>
      </w:r>
      <w:r>
        <w:rPr>
          <w:rFonts w:ascii="黑体" w:eastAsia="黑体" w:hAnsi="黑体" w:hint="eastAsia"/>
          <w:b/>
          <w:sz w:val="32"/>
          <w:szCs w:val="32"/>
        </w:rPr>
        <w:t>专业辅修培养方案</w:t>
      </w:r>
      <w:r>
        <w:rPr>
          <w:rFonts w:hint="eastAsia"/>
          <w:szCs w:val="21"/>
        </w:rPr>
        <w:t> </w:t>
      </w:r>
    </w:p>
    <w:p w:rsidR="00B16EFC" w:rsidRDefault="00654685">
      <w:pPr>
        <w:pStyle w:val="10"/>
        <w:widowControl/>
        <w:numPr>
          <w:ilvl w:val="0"/>
          <w:numId w:val="1"/>
        </w:numPr>
        <w:snapToGrid w:val="0"/>
        <w:spacing w:line="360" w:lineRule="auto"/>
        <w:ind w:firstLineChars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培养目标</w:t>
      </w:r>
    </w:p>
    <w:p w:rsidR="00B16EFC" w:rsidRDefault="00654685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cs="微软雅黑" w:hint="eastAsia"/>
          <w:szCs w:val="21"/>
        </w:rPr>
        <w:t>本专业培养具备一定</w:t>
      </w:r>
      <w:r>
        <w:rPr>
          <w:rFonts w:ascii="宋体" w:eastAsia="宋体" w:hAnsi="宋体" w:cs="微软雅黑"/>
          <w:szCs w:val="21"/>
        </w:rPr>
        <w:t>的</w:t>
      </w:r>
      <w:r>
        <w:rPr>
          <w:rFonts w:ascii="宋体" w:eastAsia="宋体" w:hAnsi="宋体" w:cs="微软雅黑" w:hint="eastAsia"/>
          <w:szCs w:val="21"/>
        </w:rPr>
        <w:t>机械工程技术基础，又掌握现代管理科学与系统科学的理论和方法，具有良好的科学文化素质、知识更新能力、创新思维能力，能够综合运用数学</w:t>
      </w:r>
      <w:r>
        <w:rPr>
          <w:rFonts w:ascii="宋体" w:eastAsia="宋体" w:hAnsi="宋体" w:cs="微软雅黑"/>
          <w:szCs w:val="21"/>
        </w:rPr>
        <w:t>、</w:t>
      </w:r>
      <w:r>
        <w:rPr>
          <w:rFonts w:ascii="宋体" w:eastAsia="宋体" w:hAnsi="宋体" w:cs="微软雅黑" w:hint="eastAsia"/>
          <w:szCs w:val="21"/>
        </w:rPr>
        <w:t>自然科学与现代管理科学的方法与技术，对生产与服务系统进行规划、设计、控制、评价、决策、持续改善与创新，能在生产和服务领域从事管理的高级应用型人才。</w:t>
      </w:r>
    </w:p>
    <w:p w:rsidR="00B16EFC" w:rsidRDefault="00654685">
      <w:pPr>
        <w:widowControl/>
        <w:snapToGrid w:val="0"/>
        <w:spacing w:before="240"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二、培养要求</w:t>
      </w:r>
    </w:p>
    <w:p w:rsidR="00B16EFC" w:rsidRDefault="00654685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cs="微软雅黑"/>
          <w:szCs w:val="21"/>
        </w:rPr>
        <w:t>1</w:t>
      </w:r>
      <w:r>
        <w:rPr>
          <w:rFonts w:ascii="宋体" w:eastAsia="宋体" w:hAnsi="宋体" w:cs="微软雅黑" w:hint="eastAsia"/>
          <w:szCs w:val="21"/>
        </w:rPr>
        <w:t>.</w:t>
      </w:r>
      <w:r>
        <w:rPr>
          <w:rFonts w:ascii="宋体" w:eastAsia="宋体" w:hAnsi="宋体" w:cs="微软雅黑" w:hint="eastAsia"/>
          <w:szCs w:val="21"/>
        </w:rPr>
        <w:t>掌握工业工程的基础理论和专业知识，并能用于解决生产</w:t>
      </w:r>
      <w:r>
        <w:rPr>
          <w:rFonts w:ascii="宋体" w:eastAsia="宋体" w:hAnsi="宋体" w:cs="微软雅黑"/>
          <w:szCs w:val="21"/>
        </w:rPr>
        <w:t>和服务领域的</w:t>
      </w:r>
      <w:r>
        <w:rPr>
          <w:rFonts w:ascii="宋体" w:eastAsia="宋体" w:hAnsi="宋体" w:cs="微软雅黑" w:hint="eastAsia"/>
          <w:szCs w:val="21"/>
        </w:rPr>
        <w:t>工程问题。</w:t>
      </w:r>
    </w:p>
    <w:p w:rsidR="00B16EFC" w:rsidRDefault="00654685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cs="微软雅黑"/>
          <w:szCs w:val="21"/>
        </w:rPr>
        <w:t>2</w:t>
      </w:r>
      <w:r>
        <w:rPr>
          <w:rFonts w:ascii="宋体" w:eastAsia="宋体" w:hAnsi="宋体" w:cs="微软雅黑" w:hint="eastAsia"/>
          <w:szCs w:val="21"/>
        </w:rPr>
        <w:t>.</w:t>
      </w:r>
      <w:r>
        <w:rPr>
          <w:rFonts w:ascii="宋体" w:eastAsia="宋体" w:hAnsi="宋体" w:cs="微软雅黑" w:hint="eastAsia"/>
          <w:szCs w:val="21"/>
        </w:rPr>
        <w:t>能够</w:t>
      </w:r>
      <w:r>
        <w:rPr>
          <w:rFonts w:ascii="宋体" w:eastAsia="宋体" w:hAnsi="宋体" w:cs="微软雅黑"/>
          <w:szCs w:val="21"/>
        </w:rPr>
        <w:t>综合运用数学、自然科学和工业工程的基础理论，</w:t>
      </w:r>
      <w:r>
        <w:rPr>
          <w:rFonts w:ascii="宋体" w:eastAsia="宋体" w:hAnsi="宋体" w:cs="微软雅黑" w:hint="eastAsia"/>
          <w:szCs w:val="21"/>
        </w:rPr>
        <w:t>对生产与服务系统进行规划、设计、控制、评价、决策、持续改善与创新。</w:t>
      </w:r>
    </w:p>
    <w:p w:rsidR="00B16EFC" w:rsidRDefault="00654685">
      <w:pPr>
        <w:widowControl/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三、学分要求</w:t>
      </w:r>
    </w:p>
    <w:p w:rsidR="00B16EFC" w:rsidRDefault="00654685">
      <w:pPr>
        <w:widowControl/>
        <w:snapToGrid w:val="0"/>
        <w:spacing w:beforeLines="50" w:before="156" w:afterLines="50" w:after="156" w:line="360" w:lineRule="auto"/>
        <w:ind w:firstLineChars="200" w:firstLine="420"/>
        <w:jc w:val="left"/>
        <w:rPr>
          <w:rFonts w:ascii="宋体" w:eastAsia="宋体" w:hAnsi="宋体" w:cs="微软雅黑"/>
          <w:szCs w:val="21"/>
        </w:rPr>
      </w:pPr>
      <w:r>
        <w:rPr>
          <w:rFonts w:ascii="宋体" w:eastAsia="宋体" w:hAnsi="宋体" w:cs="微软雅黑" w:hint="eastAsia"/>
          <w:szCs w:val="21"/>
        </w:rPr>
        <w:t>选工业</w:t>
      </w:r>
      <w:r>
        <w:rPr>
          <w:rFonts w:ascii="宋体" w:eastAsia="宋体" w:hAnsi="宋体" w:cs="微软雅黑"/>
          <w:szCs w:val="21"/>
        </w:rPr>
        <w:t>工程</w:t>
      </w:r>
      <w:r>
        <w:rPr>
          <w:rFonts w:ascii="宋体" w:eastAsia="宋体" w:hAnsi="宋体" w:cs="微软雅黑" w:hint="eastAsia"/>
          <w:szCs w:val="21"/>
        </w:rPr>
        <w:t>专业为辅</w:t>
      </w:r>
      <w:proofErr w:type="gramStart"/>
      <w:r>
        <w:rPr>
          <w:rFonts w:ascii="宋体" w:eastAsia="宋体" w:hAnsi="宋体" w:cs="微软雅黑" w:hint="eastAsia"/>
          <w:szCs w:val="21"/>
        </w:rPr>
        <w:t>修专业</w:t>
      </w:r>
      <w:proofErr w:type="gramEnd"/>
      <w:r>
        <w:rPr>
          <w:rFonts w:ascii="宋体" w:eastAsia="宋体" w:hAnsi="宋体" w:cs="微软雅黑" w:hint="eastAsia"/>
          <w:szCs w:val="21"/>
        </w:rPr>
        <w:t>的学生应修学本专业的</w:t>
      </w:r>
      <w:r>
        <w:rPr>
          <w:rFonts w:ascii="宋体" w:eastAsia="宋体" w:hAnsi="宋体" w:cs="微软雅黑" w:hint="eastAsia"/>
          <w:szCs w:val="21"/>
        </w:rPr>
        <w:t>34</w:t>
      </w:r>
      <w:r>
        <w:rPr>
          <w:rFonts w:ascii="宋体" w:eastAsia="宋体" w:hAnsi="宋体" w:cs="微软雅黑" w:hint="eastAsia"/>
          <w:szCs w:val="21"/>
        </w:rPr>
        <w:t>学分核心必修课，并符合《西南交通大学本科生辅修与双学位管理办法》规定者，方可颁发本专业辅修证书。</w:t>
      </w:r>
      <w:bookmarkStart w:id="0" w:name="_GoBack"/>
      <w:bookmarkEnd w:id="0"/>
    </w:p>
    <w:p w:rsidR="00B16EFC" w:rsidRDefault="00654685">
      <w:pPr>
        <w:widowControl/>
        <w:snapToGrid w:val="0"/>
        <w:spacing w:before="240" w:line="360" w:lineRule="auto"/>
        <w:ind w:left="720" w:hanging="72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四、课程设置</w:t>
      </w:r>
    </w:p>
    <w:tbl>
      <w:tblPr>
        <w:tblStyle w:val="a5"/>
        <w:tblW w:w="8123" w:type="dxa"/>
        <w:jc w:val="center"/>
        <w:tblLayout w:type="fixed"/>
        <w:tblLook w:val="04A0" w:firstRow="1" w:lastRow="0" w:firstColumn="1" w:lastColumn="0" w:noHBand="0" w:noVBand="1"/>
      </w:tblPr>
      <w:tblGrid>
        <w:gridCol w:w="1610"/>
        <w:gridCol w:w="1952"/>
        <w:gridCol w:w="1434"/>
        <w:gridCol w:w="895"/>
        <w:gridCol w:w="1116"/>
        <w:gridCol w:w="1116"/>
      </w:tblGrid>
      <w:tr w:rsidR="00B16EFC">
        <w:trPr>
          <w:trHeight w:val="340"/>
          <w:jc w:val="center"/>
        </w:trPr>
        <w:tc>
          <w:tcPr>
            <w:tcW w:w="1610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课程类型</w:t>
            </w:r>
          </w:p>
        </w:tc>
        <w:tc>
          <w:tcPr>
            <w:tcW w:w="1952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34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课程性质</w:t>
            </w:r>
          </w:p>
        </w:tc>
        <w:tc>
          <w:tcPr>
            <w:tcW w:w="895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开课学期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开课学院</w:t>
            </w:r>
          </w:p>
        </w:tc>
      </w:tr>
      <w:tr w:rsidR="00B16EFC">
        <w:trPr>
          <w:trHeight w:val="460"/>
          <w:jc w:val="center"/>
        </w:trPr>
        <w:tc>
          <w:tcPr>
            <w:tcW w:w="1610" w:type="dxa"/>
            <w:vMerge w:val="restart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学科基础课程</w:t>
            </w:r>
          </w:p>
          <w:p w:rsidR="00B16EFC" w:rsidRDefault="00654685" w:rsidP="00A27C6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952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管理学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原理</w:t>
            </w:r>
          </w:p>
        </w:tc>
        <w:tc>
          <w:tcPr>
            <w:tcW w:w="1434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春季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经管</w:t>
            </w:r>
          </w:p>
        </w:tc>
      </w:tr>
      <w:tr w:rsidR="00B16EFC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B16EFC" w:rsidRDefault="00B16EFC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微观经济学</w:t>
            </w:r>
          </w:p>
        </w:tc>
        <w:tc>
          <w:tcPr>
            <w:tcW w:w="1434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秋季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经管</w:t>
            </w:r>
          </w:p>
        </w:tc>
      </w:tr>
      <w:tr w:rsidR="00B16EFC">
        <w:trPr>
          <w:trHeight w:val="340"/>
          <w:jc w:val="center"/>
        </w:trPr>
        <w:tc>
          <w:tcPr>
            <w:tcW w:w="1610" w:type="dxa"/>
            <w:vMerge w:val="restart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专业基础课</w:t>
            </w:r>
          </w:p>
          <w:p w:rsidR="00B16EFC" w:rsidRDefault="00654685" w:rsidP="00A27C6A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952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运筹学</w:t>
            </w:r>
          </w:p>
        </w:tc>
        <w:tc>
          <w:tcPr>
            <w:tcW w:w="1434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春季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经管</w:t>
            </w:r>
          </w:p>
        </w:tc>
      </w:tr>
      <w:tr w:rsidR="00B16EFC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B16EFC" w:rsidRDefault="00B16EFC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工业工程基础</w:t>
            </w:r>
          </w:p>
        </w:tc>
        <w:tc>
          <w:tcPr>
            <w:tcW w:w="1434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秋季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机械</w:t>
            </w:r>
          </w:p>
        </w:tc>
      </w:tr>
      <w:tr w:rsidR="00B16EFC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B16EFC" w:rsidRDefault="00B16EFC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系统</w:t>
            </w: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工程</w:t>
            </w:r>
          </w:p>
        </w:tc>
        <w:tc>
          <w:tcPr>
            <w:tcW w:w="1434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秋季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机械</w:t>
            </w:r>
          </w:p>
        </w:tc>
      </w:tr>
      <w:tr w:rsidR="00B16EFC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B16EFC" w:rsidRDefault="00B16EFC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生产规划与控制</w:t>
            </w:r>
          </w:p>
        </w:tc>
        <w:tc>
          <w:tcPr>
            <w:tcW w:w="1434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秋季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机械</w:t>
            </w:r>
          </w:p>
        </w:tc>
      </w:tr>
      <w:tr w:rsidR="00B16EFC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B16EFC" w:rsidRDefault="00B16EFC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工程经济学</w:t>
            </w:r>
          </w:p>
        </w:tc>
        <w:tc>
          <w:tcPr>
            <w:tcW w:w="1434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春季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机械</w:t>
            </w:r>
          </w:p>
        </w:tc>
      </w:tr>
      <w:tr w:rsidR="00B16EFC">
        <w:trPr>
          <w:trHeight w:val="340"/>
          <w:jc w:val="center"/>
        </w:trPr>
        <w:tc>
          <w:tcPr>
            <w:tcW w:w="1610" w:type="dxa"/>
            <w:vMerge w:val="restart"/>
            <w:vAlign w:val="center"/>
          </w:tcPr>
          <w:p w:rsidR="00B16EFC" w:rsidRDefault="00654685">
            <w:pPr>
              <w:ind w:left="181" w:hangingChars="100" w:hanging="181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专业课</w:t>
            </w:r>
          </w:p>
          <w:p w:rsidR="00B16EFC" w:rsidRDefault="00654685" w:rsidP="00A27C6A">
            <w:pPr>
              <w:ind w:left="181" w:hangingChars="100" w:hanging="181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必修</w:t>
            </w: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  <w:t>学分</w:t>
            </w:r>
          </w:p>
        </w:tc>
        <w:tc>
          <w:tcPr>
            <w:tcW w:w="1952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工效学与作业设计</w:t>
            </w:r>
          </w:p>
        </w:tc>
        <w:tc>
          <w:tcPr>
            <w:tcW w:w="1434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春季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机械</w:t>
            </w:r>
          </w:p>
        </w:tc>
      </w:tr>
      <w:tr w:rsidR="00B16EFC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B16EFC" w:rsidRDefault="00B16EFC">
            <w:pPr>
              <w:ind w:left="181" w:hangingChars="100" w:hanging="181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质量管理与可靠性</w:t>
            </w:r>
          </w:p>
        </w:tc>
        <w:tc>
          <w:tcPr>
            <w:tcW w:w="1434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秋季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机械</w:t>
            </w:r>
          </w:p>
        </w:tc>
      </w:tr>
      <w:tr w:rsidR="00B16EFC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B16EFC" w:rsidRDefault="00B16EFC">
            <w:pPr>
              <w:ind w:left="181" w:hangingChars="100" w:hanging="181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物流分析与设施规划</w:t>
            </w:r>
          </w:p>
        </w:tc>
        <w:tc>
          <w:tcPr>
            <w:tcW w:w="1434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秋季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机械</w:t>
            </w:r>
          </w:p>
        </w:tc>
      </w:tr>
      <w:tr w:rsidR="00B16EFC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B16EFC" w:rsidRDefault="00B16EFC">
            <w:pPr>
              <w:ind w:left="181" w:hangingChars="100" w:hanging="181"/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供应链管理</w:t>
            </w:r>
          </w:p>
        </w:tc>
        <w:tc>
          <w:tcPr>
            <w:tcW w:w="1434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春季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机械</w:t>
            </w:r>
          </w:p>
        </w:tc>
      </w:tr>
      <w:tr w:rsidR="00B16EFC">
        <w:trPr>
          <w:trHeight w:val="340"/>
          <w:jc w:val="center"/>
        </w:trPr>
        <w:tc>
          <w:tcPr>
            <w:tcW w:w="1610" w:type="dxa"/>
            <w:vMerge/>
            <w:vAlign w:val="center"/>
          </w:tcPr>
          <w:p w:rsidR="00B16EFC" w:rsidRDefault="00B16EFC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</w:p>
        </w:tc>
        <w:tc>
          <w:tcPr>
            <w:tcW w:w="1952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先进制造系统</w:t>
            </w:r>
          </w:p>
        </w:tc>
        <w:tc>
          <w:tcPr>
            <w:tcW w:w="1434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必修</w:t>
            </w:r>
          </w:p>
        </w:tc>
        <w:tc>
          <w:tcPr>
            <w:tcW w:w="895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秋季</w:t>
            </w:r>
          </w:p>
        </w:tc>
        <w:tc>
          <w:tcPr>
            <w:tcW w:w="1116" w:type="dxa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kern w:val="0"/>
                <w:sz w:val="18"/>
                <w:szCs w:val="18"/>
              </w:rPr>
              <w:t>机械</w:t>
            </w:r>
          </w:p>
        </w:tc>
      </w:tr>
      <w:tr w:rsidR="00B16EFC">
        <w:trPr>
          <w:trHeight w:val="340"/>
          <w:jc w:val="center"/>
        </w:trPr>
        <w:tc>
          <w:tcPr>
            <w:tcW w:w="4996" w:type="dxa"/>
            <w:gridSpan w:val="3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18"/>
                <w:szCs w:val="18"/>
              </w:rPr>
              <w:t>总学分</w:t>
            </w:r>
          </w:p>
        </w:tc>
        <w:tc>
          <w:tcPr>
            <w:tcW w:w="3127" w:type="dxa"/>
            <w:gridSpan w:val="3"/>
            <w:vAlign w:val="center"/>
          </w:tcPr>
          <w:p w:rsidR="00B16EFC" w:rsidRDefault="00654685">
            <w:pPr>
              <w:jc w:val="center"/>
              <w:rPr>
                <w:rFonts w:ascii="宋体" w:eastAsia="宋体" w:hAnsi="宋体" w:cs="Times New Roman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/>
                <w:kern w:val="0"/>
                <w:sz w:val="18"/>
                <w:szCs w:val="18"/>
              </w:rPr>
              <w:t>34</w:t>
            </w:r>
          </w:p>
        </w:tc>
      </w:tr>
    </w:tbl>
    <w:p w:rsidR="00B16EFC" w:rsidRDefault="00B16EFC">
      <w:pPr>
        <w:widowControl/>
        <w:snapToGrid w:val="0"/>
        <w:spacing w:line="360" w:lineRule="auto"/>
        <w:ind w:left="720" w:hanging="720"/>
        <w:rPr>
          <w:rFonts w:ascii="宋体" w:eastAsia="宋体" w:hAnsi="宋体"/>
          <w:szCs w:val="21"/>
        </w:rPr>
      </w:pPr>
    </w:p>
    <w:p w:rsidR="00B16EFC" w:rsidRDefault="00B16EFC">
      <w:pPr>
        <w:widowControl/>
        <w:snapToGrid w:val="0"/>
        <w:spacing w:line="360" w:lineRule="auto"/>
        <w:ind w:left="720" w:hanging="720"/>
        <w:rPr>
          <w:rFonts w:ascii="宋体" w:eastAsia="宋体" w:hAnsi="宋体"/>
          <w:szCs w:val="21"/>
        </w:rPr>
      </w:pPr>
    </w:p>
    <w:p w:rsidR="00B16EFC" w:rsidRDefault="00B16EFC">
      <w:pPr>
        <w:widowControl/>
        <w:snapToGrid w:val="0"/>
        <w:spacing w:line="360" w:lineRule="auto"/>
        <w:ind w:left="360"/>
        <w:rPr>
          <w:rFonts w:ascii="宋体" w:eastAsia="宋体" w:hAnsi="宋体"/>
          <w:szCs w:val="21"/>
        </w:rPr>
      </w:pPr>
    </w:p>
    <w:sectPr w:rsidR="00B16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85" w:rsidRDefault="00654685" w:rsidP="00A27C6A">
      <w:r>
        <w:separator/>
      </w:r>
    </w:p>
  </w:endnote>
  <w:endnote w:type="continuationSeparator" w:id="0">
    <w:p w:rsidR="00654685" w:rsidRDefault="00654685" w:rsidP="00A2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85" w:rsidRDefault="00654685" w:rsidP="00A27C6A">
      <w:r>
        <w:separator/>
      </w:r>
    </w:p>
  </w:footnote>
  <w:footnote w:type="continuationSeparator" w:id="0">
    <w:p w:rsidR="00654685" w:rsidRDefault="00654685" w:rsidP="00A27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5B9C"/>
    <w:multiLevelType w:val="multilevel"/>
    <w:tmpl w:val="10FD5B9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2BF2B04"/>
    <w:multiLevelType w:val="multilevel"/>
    <w:tmpl w:val="52BF2B0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FEE"/>
    <w:rsid w:val="00060B5A"/>
    <w:rsid w:val="000675C2"/>
    <w:rsid w:val="002B0728"/>
    <w:rsid w:val="00346C84"/>
    <w:rsid w:val="00364EA2"/>
    <w:rsid w:val="00425FEE"/>
    <w:rsid w:val="00443D51"/>
    <w:rsid w:val="005D4537"/>
    <w:rsid w:val="006126F3"/>
    <w:rsid w:val="00654685"/>
    <w:rsid w:val="006C0BD0"/>
    <w:rsid w:val="0071363C"/>
    <w:rsid w:val="00727EFD"/>
    <w:rsid w:val="00796FC7"/>
    <w:rsid w:val="007A7643"/>
    <w:rsid w:val="007C3461"/>
    <w:rsid w:val="00867F87"/>
    <w:rsid w:val="008A5F28"/>
    <w:rsid w:val="008C75AC"/>
    <w:rsid w:val="00984BE0"/>
    <w:rsid w:val="009C0CFF"/>
    <w:rsid w:val="00A27C6A"/>
    <w:rsid w:val="00A46FC2"/>
    <w:rsid w:val="00A52578"/>
    <w:rsid w:val="00B16EFC"/>
    <w:rsid w:val="00B633A4"/>
    <w:rsid w:val="00B637D6"/>
    <w:rsid w:val="00B824F8"/>
    <w:rsid w:val="00BE1498"/>
    <w:rsid w:val="00C00E93"/>
    <w:rsid w:val="00D839F5"/>
    <w:rsid w:val="00E84953"/>
    <w:rsid w:val="2AB7512B"/>
    <w:rsid w:val="4610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uiPriority w:val="59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luojie</dc:creator>
  <cp:lastModifiedBy>feifei</cp:lastModifiedBy>
  <cp:revision>2</cp:revision>
  <cp:lastPrinted>2017-09-22T06:46:00Z</cp:lastPrinted>
  <dcterms:created xsi:type="dcterms:W3CDTF">2017-10-28T15:44:00Z</dcterms:created>
  <dcterms:modified xsi:type="dcterms:W3CDTF">2017-10-28T15:44:00Z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