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92" w:rsidRDefault="00817C30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政治学与行政学专业双学位培养方案</w:t>
      </w:r>
      <w:r>
        <w:rPr>
          <w:rFonts w:hint="eastAsia"/>
          <w:szCs w:val="21"/>
        </w:rPr>
        <w:t> </w:t>
      </w:r>
    </w:p>
    <w:p w:rsidR="00886892" w:rsidRDefault="00817C30">
      <w:pPr>
        <w:pStyle w:val="1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培养目标</w:t>
      </w:r>
    </w:p>
    <w:p w:rsidR="00886892" w:rsidRDefault="00817C30">
      <w:pPr>
        <w:widowControl/>
        <w:snapToGrid w:val="0"/>
        <w:spacing w:line="360" w:lineRule="auto"/>
        <w:ind w:firstLineChars="200" w:firstLine="420"/>
        <w:jc w:val="left"/>
        <w:rPr>
          <w:rFonts w:ascii="黑体" w:eastAsia="黑体" w:hAnsi="黑体"/>
          <w:sz w:val="28"/>
          <w:szCs w:val="28"/>
        </w:rPr>
      </w:pPr>
      <w:r>
        <w:rPr>
          <w:rFonts w:ascii="宋体" w:hAnsi="宋体" w:cs="宋体" w:hint="eastAsia"/>
          <w:kern w:val="0"/>
          <w:szCs w:val="21"/>
        </w:rPr>
        <w:t>本专业培养具备法学基础知识和政治学与行政学基本理论素养、专门知识，以及较强的政治和政策分析和行政管理的能力，具有国际视野、中国情怀和健全人格，能在党政机关、新闻出版机构、企事业单位和社会团体从事教学、科研、行政管理和决策支持等方面工作的复合型专门人才。</w:t>
      </w:r>
    </w:p>
    <w:p w:rsidR="00886892" w:rsidRDefault="00817C30">
      <w:pPr>
        <w:widowControl/>
        <w:snapToGrid w:val="0"/>
        <w:spacing w:before="240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二、毕业要求</w:t>
      </w:r>
    </w:p>
    <w:p w:rsidR="00886892" w:rsidRDefault="00817C30" w:rsidP="00DF5036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宋体" w:hAnsi="宋体" w:cs="宋体" w:hint="eastAsia"/>
          <w:szCs w:val="21"/>
        </w:rPr>
        <w:t>作为本专业的毕业生，要求具备：良好的道德品质和强烈的责任心；较强的文字写作能力和语言表达能力；较强的逻辑思维能力；良好的组织能力；较好的个人悟性和观察力；扎实的政治学、行政学和管理学等专业知识。</w:t>
      </w:r>
    </w:p>
    <w:p w:rsidR="00886892" w:rsidRDefault="00817C30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三、学分要求</w:t>
      </w:r>
    </w:p>
    <w:p w:rsidR="00886892" w:rsidRDefault="00817C30" w:rsidP="00DF5036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 w:hint="eastAsia"/>
          <w:szCs w:val="21"/>
        </w:rPr>
        <w:t>选本专业为双学位的学生修学本专业的</w:t>
      </w:r>
      <w:r>
        <w:rPr>
          <w:rFonts w:ascii="宋体" w:eastAsia="宋体" w:hAnsi="宋体" w:cs="微软雅黑" w:hint="eastAsia"/>
          <w:szCs w:val="21"/>
        </w:rPr>
        <w:t>30</w:t>
      </w:r>
      <w:r>
        <w:rPr>
          <w:rFonts w:ascii="宋体" w:eastAsia="宋体" w:hAnsi="宋体" w:cs="微软雅黑" w:hint="eastAsia"/>
          <w:szCs w:val="21"/>
        </w:rPr>
        <w:t>学分核心必修课；完成并通过</w:t>
      </w:r>
      <w:r>
        <w:rPr>
          <w:rFonts w:ascii="宋体" w:eastAsia="宋体" w:hAnsi="宋体" w:cs="微软雅黑" w:hint="eastAsia"/>
          <w:szCs w:val="21"/>
        </w:rPr>
        <w:t>1</w:t>
      </w:r>
      <w:r>
        <w:rPr>
          <w:rFonts w:ascii="宋体" w:eastAsia="宋体" w:hAnsi="宋体" w:cs="微软雅黑" w:hint="eastAsia"/>
          <w:szCs w:val="21"/>
        </w:rPr>
        <w:t>学分学年论文实践环节，答辩通过</w:t>
      </w:r>
      <w:r>
        <w:rPr>
          <w:rFonts w:ascii="宋体" w:eastAsia="宋体" w:hAnsi="宋体" w:cs="微软雅黑" w:hint="eastAsia"/>
          <w:szCs w:val="21"/>
        </w:rPr>
        <w:t>10</w:t>
      </w:r>
      <w:r>
        <w:rPr>
          <w:rFonts w:ascii="宋体" w:eastAsia="宋体" w:hAnsi="宋体" w:cs="微软雅黑" w:hint="eastAsia"/>
          <w:szCs w:val="21"/>
        </w:rPr>
        <w:t>学分毕业设计（论文）环节，符合《</w:t>
      </w:r>
      <w:bookmarkStart w:id="0" w:name="_GoBack"/>
      <w:bookmarkEnd w:id="0"/>
      <w:r>
        <w:rPr>
          <w:rFonts w:ascii="宋体" w:eastAsia="宋体" w:hAnsi="宋体" w:cs="微软雅黑" w:hint="eastAsia"/>
          <w:szCs w:val="21"/>
        </w:rPr>
        <w:t>西南交通大学学士学位授予工作细则》和《西南交通大学本科生辅修与双学位管理办法》规定者，方可授予本专业双学位证书。</w:t>
      </w:r>
    </w:p>
    <w:p w:rsidR="00886892" w:rsidRDefault="00817C30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四、学位</w:t>
      </w:r>
    </w:p>
    <w:p w:rsidR="00886892" w:rsidRDefault="00817C30" w:rsidP="00DF5036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cs="微软雅黑" w:hint="eastAsia"/>
          <w:szCs w:val="21"/>
        </w:rPr>
        <w:t>学位：法学学士</w:t>
      </w:r>
    </w:p>
    <w:p w:rsidR="00886892" w:rsidRDefault="00817C30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五、课程设置</w:t>
      </w:r>
    </w:p>
    <w:tbl>
      <w:tblPr>
        <w:tblStyle w:val="a5"/>
        <w:tblW w:w="8123" w:type="dxa"/>
        <w:jc w:val="center"/>
        <w:tblInd w:w="-183" w:type="dxa"/>
        <w:tblLayout w:type="fixed"/>
        <w:tblLook w:val="04A0" w:firstRow="1" w:lastRow="0" w:firstColumn="1" w:lastColumn="0" w:noHBand="0" w:noVBand="1"/>
      </w:tblPr>
      <w:tblGrid>
        <w:gridCol w:w="1610"/>
        <w:gridCol w:w="1952"/>
        <w:gridCol w:w="1434"/>
        <w:gridCol w:w="895"/>
        <w:gridCol w:w="1116"/>
        <w:gridCol w:w="1116"/>
      </w:tblGrid>
      <w:tr w:rsidR="00886892">
        <w:trPr>
          <w:trHeight w:val="340"/>
          <w:jc w:val="center"/>
        </w:trPr>
        <w:tc>
          <w:tcPr>
            <w:tcW w:w="1610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1952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434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895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116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16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开课学院</w:t>
            </w:r>
          </w:p>
        </w:tc>
      </w:tr>
      <w:tr w:rsidR="00886892">
        <w:trPr>
          <w:trHeight w:val="340"/>
          <w:jc w:val="center"/>
        </w:trPr>
        <w:tc>
          <w:tcPr>
            <w:tcW w:w="1610" w:type="dxa"/>
            <w:vMerge w:val="restart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学科基础课程</w:t>
            </w:r>
          </w:p>
          <w:p w:rsidR="00886892" w:rsidRDefault="00817C30" w:rsidP="00DF5036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12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952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政治学概论</w:t>
            </w:r>
          </w:p>
        </w:tc>
        <w:tc>
          <w:tcPr>
            <w:tcW w:w="1434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公政</w:t>
            </w:r>
          </w:p>
        </w:tc>
      </w:tr>
      <w:tr w:rsidR="00886892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886892" w:rsidRDefault="0088689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比较政治制度</w:t>
            </w:r>
          </w:p>
        </w:tc>
        <w:tc>
          <w:tcPr>
            <w:tcW w:w="1434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公政</w:t>
            </w:r>
          </w:p>
        </w:tc>
      </w:tr>
      <w:tr w:rsidR="00886892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886892" w:rsidRDefault="0088689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中国政治思想史</w:t>
            </w:r>
          </w:p>
        </w:tc>
        <w:tc>
          <w:tcPr>
            <w:tcW w:w="1434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公政</w:t>
            </w:r>
          </w:p>
        </w:tc>
      </w:tr>
      <w:tr w:rsidR="00886892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886892" w:rsidRDefault="0088689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公共政策分析</w:t>
            </w:r>
          </w:p>
        </w:tc>
        <w:tc>
          <w:tcPr>
            <w:tcW w:w="1434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公政</w:t>
            </w:r>
          </w:p>
        </w:tc>
      </w:tr>
      <w:tr w:rsidR="00886892">
        <w:trPr>
          <w:trHeight w:val="340"/>
          <w:jc w:val="center"/>
        </w:trPr>
        <w:tc>
          <w:tcPr>
            <w:tcW w:w="1610" w:type="dxa"/>
            <w:vMerge w:val="restart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专业基础课</w:t>
            </w:r>
          </w:p>
          <w:p w:rsidR="00886892" w:rsidRDefault="00817C30" w:rsidP="00DF5036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9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952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国际政治概论</w:t>
            </w:r>
          </w:p>
        </w:tc>
        <w:tc>
          <w:tcPr>
            <w:tcW w:w="1434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公政</w:t>
            </w:r>
          </w:p>
        </w:tc>
      </w:tr>
      <w:tr w:rsidR="00886892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886892" w:rsidRDefault="0088689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当代中国政治制度</w:t>
            </w:r>
          </w:p>
        </w:tc>
        <w:tc>
          <w:tcPr>
            <w:tcW w:w="1434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公政</w:t>
            </w:r>
          </w:p>
        </w:tc>
      </w:tr>
      <w:tr w:rsidR="00886892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886892" w:rsidRDefault="0088689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行政法学</w:t>
            </w:r>
          </w:p>
        </w:tc>
        <w:tc>
          <w:tcPr>
            <w:tcW w:w="1434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公政</w:t>
            </w:r>
          </w:p>
        </w:tc>
      </w:tr>
      <w:tr w:rsidR="00886892">
        <w:trPr>
          <w:trHeight w:val="340"/>
          <w:jc w:val="center"/>
        </w:trPr>
        <w:tc>
          <w:tcPr>
            <w:tcW w:w="1610" w:type="dxa"/>
            <w:vMerge w:val="restart"/>
            <w:vAlign w:val="center"/>
          </w:tcPr>
          <w:p w:rsidR="00886892" w:rsidRDefault="00817C30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专业课</w:t>
            </w:r>
          </w:p>
          <w:p w:rsidR="00886892" w:rsidRDefault="00817C30" w:rsidP="00DF5036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9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952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地方政府学</w:t>
            </w:r>
          </w:p>
        </w:tc>
        <w:tc>
          <w:tcPr>
            <w:tcW w:w="1434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公政</w:t>
            </w:r>
          </w:p>
        </w:tc>
      </w:tr>
      <w:tr w:rsidR="00886892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886892" w:rsidRDefault="0088689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现代西方政治思想</w:t>
            </w:r>
          </w:p>
        </w:tc>
        <w:tc>
          <w:tcPr>
            <w:tcW w:w="1434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公政</w:t>
            </w:r>
          </w:p>
        </w:tc>
      </w:tr>
      <w:tr w:rsidR="00886892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886892" w:rsidRDefault="0088689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国际政治经济学</w:t>
            </w:r>
          </w:p>
        </w:tc>
        <w:tc>
          <w:tcPr>
            <w:tcW w:w="1434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公政</w:t>
            </w:r>
          </w:p>
        </w:tc>
      </w:tr>
      <w:tr w:rsidR="00886892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886892" w:rsidRDefault="0088689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公务员制度专题</w:t>
            </w:r>
          </w:p>
        </w:tc>
        <w:tc>
          <w:tcPr>
            <w:tcW w:w="1434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公政</w:t>
            </w:r>
          </w:p>
        </w:tc>
      </w:tr>
      <w:tr w:rsidR="00886892">
        <w:trPr>
          <w:trHeight w:val="340"/>
          <w:jc w:val="center"/>
        </w:trPr>
        <w:tc>
          <w:tcPr>
            <w:tcW w:w="1610" w:type="dxa"/>
            <w:vAlign w:val="center"/>
          </w:tcPr>
          <w:p w:rsidR="00886892" w:rsidRDefault="00817C30">
            <w:pPr>
              <w:ind w:left="90" w:hangingChars="50" w:hanging="90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lastRenderedPageBreak/>
              <w:t>实践环节</w:t>
            </w:r>
          </w:p>
          <w:p w:rsidR="00886892" w:rsidRDefault="00817C30">
            <w:pPr>
              <w:ind w:left="90" w:hangingChars="50" w:hanging="90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952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学年论文</w:t>
            </w:r>
          </w:p>
        </w:tc>
        <w:tc>
          <w:tcPr>
            <w:tcW w:w="1434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短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公政</w:t>
            </w:r>
          </w:p>
        </w:tc>
      </w:tr>
      <w:tr w:rsidR="00886892">
        <w:trPr>
          <w:trHeight w:val="340"/>
          <w:jc w:val="center"/>
        </w:trPr>
        <w:tc>
          <w:tcPr>
            <w:tcW w:w="1610" w:type="dxa"/>
            <w:vAlign w:val="center"/>
          </w:tcPr>
          <w:p w:rsidR="00886892" w:rsidRDefault="00817C30">
            <w:pPr>
              <w:ind w:left="90" w:hangingChars="50" w:hanging="90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毕业设计（论文）</w:t>
            </w:r>
          </w:p>
          <w:p w:rsidR="00886892" w:rsidRDefault="00817C30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952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毕业设计（论文）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政治学与行政学</w:t>
            </w:r>
          </w:p>
        </w:tc>
        <w:tc>
          <w:tcPr>
            <w:tcW w:w="1434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16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公政</w:t>
            </w:r>
          </w:p>
        </w:tc>
      </w:tr>
      <w:tr w:rsidR="00886892">
        <w:trPr>
          <w:trHeight w:val="340"/>
          <w:jc w:val="center"/>
        </w:trPr>
        <w:tc>
          <w:tcPr>
            <w:tcW w:w="4996" w:type="dxa"/>
            <w:gridSpan w:val="3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总学分</w:t>
            </w:r>
          </w:p>
        </w:tc>
        <w:tc>
          <w:tcPr>
            <w:tcW w:w="3127" w:type="dxa"/>
            <w:gridSpan w:val="3"/>
            <w:vAlign w:val="center"/>
          </w:tcPr>
          <w:p w:rsidR="00886892" w:rsidRDefault="00817C30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41</w:t>
            </w:r>
          </w:p>
        </w:tc>
      </w:tr>
    </w:tbl>
    <w:p w:rsidR="00886892" w:rsidRDefault="00886892">
      <w:pPr>
        <w:widowControl/>
        <w:snapToGrid w:val="0"/>
        <w:spacing w:line="360" w:lineRule="auto"/>
        <w:ind w:left="720" w:hanging="720"/>
        <w:rPr>
          <w:rFonts w:ascii="宋体" w:eastAsia="宋体" w:hAnsi="宋体"/>
          <w:szCs w:val="21"/>
        </w:rPr>
      </w:pPr>
    </w:p>
    <w:p w:rsidR="00886892" w:rsidRDefault="00886892" w:rsidP="00DF5036">
      <w:pPr>
        <w:pStyle w:val="1"/>
        <w:widowControl/>
        <w:snapToGrid w:val="0"/>
        <w:spacing w:line="360" w:lineRule="auto"/>
        <w:ind w:firstLineChars="0"/>
        <w:rPr>
          <w:rFonts w:ascii="宋体" w:eastAsia="宋体" w:hAnsi="宋体"/>
          <w:szCs w:val="21"/>
        </w:rPr>
      </w:pPr>
    </w:p>
    <w:sectPr w:rsidR="00886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30" w:rsidRDefault="00817C30" w:rsidP="00DF5036">
      <w:r>
        <w:separator/>
      </w:r>
    </w:p>
  </w:endnote>
  <w:endnote w:type="continuationSeparator" w:id="0">
    <w:p w:rsidR="00817C30" w:rsidRDefault="00817C30" w:rsidP="00DF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30" w:rsidRDefault="00817C30" w:rsidP="00DF5036">
      <w:r>
        <w:separator/>
      </w:r>
    </w:p>
  </w:footnote>
  <w:footnote w:type="continuationSeparator" w:id="0">
    <w:p w:rsidR="00817C30" w:rsidRDefault="00817C30" w:rsidP="00DF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6E05"/>
    <w:multiLevelType w:val="multilevel"/>
    <w:tmpl w:val="0EE16E0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FD5B9C"/>
    <w:multiLevelType w:val="multilevel"/>
    <w:tmpl w:val="10FD5B9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BA"/>
    <w:rsid w:val="00055AF8"/>
    <w:rsid w:val="000F232A"/>
    <w:rsid w:val="001266D1"/>
    <w:rsid w:val="00197DCB"/>
    <w:rsid w:val="001E3AC3"/>
    <w:rsid w:val="00257ADA"/>
    <w:rsid w:val="0027712C"/>
    <w:rsid w:val="00286B91"/>
    <w:rsid w:val="00325BA4"/>
    <w:rsid w:val="00360E9E"/>
    <w:rsid w:val="003865D8"/>
    <w:rsid w:val="003A10DB"/>
    <w:rsid w:val="004D647B"/>
    <w:rsid w:val="005277A7"/>
    <w:rsid w:val="00552796"/>
    <w:rsid w:val="006238DA"/>
    <w:rsid w:val="00637905"/>
    <w:rsid w:val="0069410E"/>
    <w:rsid w:val="006F197F"/>
    <w:rsid w:val="00817C30"/>
    <w:rsid w:val="00830936"/>
    <w:rsid w:val="00886892"/>
    <w:rsid w:val="008E6FC1"/>
    <w:rsid w:val="00981382"/>
    <w:rsid w:val="00985F6C"/>
    <w:rsid w:val="009B7E1F"/>
    <w:rsid w:val="00AA7A28"/>
    <w:rsid w:val="00AB0FBA"/>
    <w:rsid w:val="00AF757C"/>
    <w:rsid w:val="00B20EDE"/>
    <w:rsid w:val="00C0168A"/>
    <w:rsid w:val="00C5705B"/>
    <w:rsid w:val="00C828C6"/>
    <w:rsid w:val="00DF5036"/>
    <w:rsid w:val="00E15974"/>
    <w:rsid w:val="00E36BE4"/>
    <w:rsid w:val="00E40CE9"/>
    <w:rsid w:val="00E84953"/>
    <w:rsid w:val="00EC14A4"/>
    <w:rsid w:val="00F01BE0"/>
    <w:rsid w:val="00FF7E10"/>
    <w:rsid w:val="0AB63452"/>
    <w:rsid w:val="3ECB5461"/>
    <w:rsid w:val="4340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luojie</dc:creator>
  <cp:lastModifiedBy>feifei</cp:lastModifiedBy>
  <cp:revision>2</cp:revision>
  <cp:lastPrinted>2017-09-22T06:46:00Z</cp:lastPrinted>
  <dcterms:created xsi:type="dcterms:W3CDTF">2017-10-29T13:59:00Z</dcterms:created>
  <dcterms:modified xsi:type="dcterms:W3CDTF">2017-10-29T13:59:00Z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