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0" w:rsidRPr="00A62D90" w:rsidRDefault="0095546F" w:rsidP="00BC1F7B">
      <w:pPr>
        <w:jc w:val="center"/>
        <w:rPr>
          <w:b/>
          <w:bCs/>
          <w:sz w:val="28"/>
          <w:szCs w:val="28"/>
        </w:rPr>
      </w:pPr>
      <w:r w:rsidRPr="006B320B">
        <w:rPr>
          <w:rFonts w:hint="eastAsia"/>
          <w:b/>
          <w:bCs/>
          <w:sz w:val="28"/>
          <w:szCs w:val="28"/>
        </w:rPr>
        <w:t>西南交通大学</w:t>
      </w:r>
      <w:r w:rsidRPr="006B320B">
        <w:rPr>
          <w:rFonts w:hint="eastAsia"/>
          <w:b/>
          <w:bCs/>
          <w:sz w:val="28"/>
          <w:szCs w:val="28"/>
        </w:rPr>
        <w:t>201</w:t>
      </w:r>
      <w:r w:rsidR="00A62D90">
        <w:rPr>
          <w:rFonts w:hint="eastAsia"/>
          <w:b/>
          <w:bCs/>
          <w:sz w:val="28"/>
          <w:szCs w:val="28"/>
        </w:rPr>
        <w:t>6</w:t>
      </w:r>
      <w:r w:rsidRPr="006B320B">
        <w:rPr>
          <w:rFonts w:hint="eastAsia"/>
          <w:b/>
          <w:bCs/>
          <w:sz w:val="28"/>
          <w:szCs w:val="28"/>
        </w:rPr>
        <w:t>年</w:t>
      </w:r>
      <w:r w:rsidR="00E901F1">
        <w:rPr>
          <w:rFonts w:hint="eastAsia"/>
          <w:b/>
          <w:bCs/>
          <w:sz w:val="28"/>
          <w:szCs w:val="28"/>
        </w:rPr>
        <w:t>度</w:t>
      </w:r>
      <w:r w:rsidRPr="006B320B">
        <w:rPr>
          <w:rFonts w:hint="eastAsia"/>
          <w:b/>
          <w:bCs/>
          <w:sz w:val="28"/>
          <w:szCs w:val="28"/>
        </w:rPr>
        <w:t>教材建设研究批准项目</w:t>
      </w:r>
      <w:r w:rsidR="00C93916">
        <w:rPr>
          <w:rFonts w:hint="eastAsia"/>
          <w:b/>
          <w:bCs/>
          <w:sz w:val="28"/>
          <w:szCs w:val="28"/>
        </w:rPr>
        <w:t>经费报销时间</w:t>
      </w:r>
      <w:r w:rsidR="004D0DCF">
        <w:rPr>
          <w:rFonts w:hint="eastAsia"/>
          <w:b/>
          <w:bCs/>
          <w:sz w:val="28"/>
          <w:szCs w:val="28"/>
        </w:rPr>
        <w:t>段</w:t>
      </w:r>
      <w:r w:rsidR="00C93916">
        <w:rPr>
          <w:rFonts w:hint="eastAsia"/>
          <w:b/>
          <w:bCs/>
          <w:sz w:val="28"/>
          <w:szCs w:val="28"/>
        </w:rPr>
        <w:t>安排</w:t>
      </w: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969"/>
        <w:gridCol w:w="993"/>
        <w:gridCol w:w="992"/>
        <w:gridCol w:w="993"/>
        <w:gridCol w:w="1275"/>
        <w:gridCol w:w="1276"/>
        <w:gridCol w:w="1276"/>
      </w:tblGrid>
      <w:tr w:rsidR="002A0D92" w:rsidRPr="00A62D90" w:rsidTr="002A0D92">
        <w:trPr>
          <w:trHeight w:val="510"/>
        </w:trPr>
        <w:tc>
          <w:tcPr>
            <w:tcW w:w="709" w:type="dxa"/>
            <w:vAlign w:val="center"/>
          </w:tcPr>
          <w:p w:rsidR="002A0D92" w:rsidRPr="00A62D90" w:rsidRDefault="002A0D92" w:rsidP="00A62D90">
            <w:pPr>
              <w:tabs>
                <w:tab w:val="left" w:pos="660"/>
                <w:tab w:val="left" w:pos="6090"/>
              </w:tabs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tabs>
                <w:tab w:val="left" w:pos="660"/>
                <w:tab w:val="left" w:pos="6090"/>
              </w:tabs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教材/课题名称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主编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经费金额（元）</w:t>
            </w:r>
          </w:p>
        </w:tc>
        <w:tc>
          <w:tcPr>
            <w:tcW w:w="1275" w:type="dxa"/>
          </w:tcPr>
          <w:p w:rsidR="002A0D92" w:rsidRPr="00A62D90" w:rsidRDefault="002A0D92" w:rsidP="00827E02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2016年9月30日前</w:t>
            </w:r>
            <w:r w:rsidRPr="00A62D9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0D92" w:rsidRPr="00A62D90" w:rsidRDefault="002A0D92" w:rsidP="00827E02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2016年10月31日前</w:t>
            </w:r>
          </w:p>
        </w:tc>
        <w:tc>
          <w:tcPr>
            <w:tcW w:w="1276" w:type="dxa"/>
          </w:tcPr>
          <w:p w:rsidR="002A0D92" w:rsidRDefault="002A0D92" w:rsidP="00827E02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827E02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8</w:t>
            </w:r>
            <w:r w:rsidRPr="00827E02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年10月31日前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高速铁路概论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彭其渊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交通工程原理与应用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刘晓波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铁道概论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马  </w:t>
            </w: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驷</w:t>
            </w:r>
            <w:proofErr w:type="gramEnd"/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旅客运输组织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倪少权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融合安全理念的交通规划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江欣国</w:t>
            </w:r>
            <w:proofErr w:type="gramEnd"/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物流系统仿真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邱小平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城市轨道交通</w:t>
            </w:r>
            <w:r w:rsidRPr="00A62D90">
              <w:rPr>
                <w:rFonts w:ascii="仿宋_GB2312" w:eastAsia="仿宋_GB2312" w:hAnsi="Times New Roman"/>
                <w:sz w:val="24"/>
                <w:szCs w:val="24"/>
              </w:rPr>
              <w:t>车辆与列车牵引计算</w:t>
            </w:r>
          </w:p>
        </w:tc>
        <w:tc>
          <w:tcPr>
            <w:tcW w:w="993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石红国</w:t>
            </w:r>
          </w:p>
        </w:tc>
        <w:tc>
          <w:tcPr>
            <w:tcW w:w="992" w:type="dxa"/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城市轨道交通基础设施与设备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薛锋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" w:name="OLE_LINK2"/>
            <w:bookmarkStart w:id="2" w:name="OLE_LINK1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铁路行车组织习题及课程设计集</w:t>
            </w:r>
            <w:bookmarkEnd w:id="1"/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闫海峰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Railway Line Fundamentals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陈  </w:t>
            </w: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轨道交通运输专业英语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蒋朝哲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High-speed Rail Operations, Planning, and Management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付立平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铁路货物运输组织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汤银英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金属材料表面技术基本原理与典型工艺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  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生物医学工程学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常向荣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高速铁路环境影响评价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贺玉龙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龚正君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环境科学与工程概论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李启彬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固体废物处理与处置实践教程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王东梅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轨道交通电气工程概论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高仕斌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电子技术基础-电工学2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李春茂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</w:t>
            </w:r>
            <w:r w:rsidR="00CB567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接触网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吴积钦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高速铁路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及其四电系统集成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赵丽平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信号与系统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王颖民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控制工程基础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陈春俊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机车车辆制造技术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胡洪斌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地铁与轻轨车辆电气系统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  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吴鹿鸣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2A0D92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建筑与设计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场所理论及设计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王晓楠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互联网创业与实践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礼仪与文化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唐丽娟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音乐与人生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甘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国学经典进阶读本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沈如泉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应用写作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阮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 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唐宋诗导读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段莉萍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创意写作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吴德利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语言学理论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马庆株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杨文全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流行歌曲吉他（钢琴）弹唱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  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双语有机化学简明教材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郑  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医药与人类社会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闫智勇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仪器分析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熊维巧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0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材料力学实验、仿真和理论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阚前华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2A0D92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弹塑性力学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丁桂保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材料力学实验教程与指导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高芳清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女性健身及自卫防身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宋爱玲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高校体育公共课英语基础教程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刘剑荣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体育赛事赏析／Spectator Sport made Simple：How to watch, understand and enjoy sport events.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陈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工程训练中心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工程训练指导手册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熊先云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隧道通风与防灾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 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铁路选线设计数字化教材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易思蓉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2A0D92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城市防洪防涝规划与设计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杨庆华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大跨度自锚悬索桥设计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栗怀广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英美文学与西方现代化进程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李成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职场英语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杨安文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跨文化交际与人格修养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宋美华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商贸翻译教程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张永莉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大学物理参考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张  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《人文物理》第2版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谢  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“电磁场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与电磁波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”</w:t>
            </w: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新形态数字化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刘运林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2A0D92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大学物理教程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矢量分析新理论及其应用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盛克敏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大学生职业心理素质教育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  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心理学与幸福人生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宁维卫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A733FB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="002A0D92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0000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心理咨询技能训练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马淑琴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如何剖析和解读心理现象——心理学研究的实用指南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雷  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实验心理学——通过十大专题入门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冉俐雯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数据库原理及设计（第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4</w:t>
            </w: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版）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陶宏才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车站信号控制系统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  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冯全源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城市轨道交通列车自动监督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杨武东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列车运行控制系统实验教材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黄高勇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轨道交通信号专业实习教材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邬芝权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车站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联锁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陈林秀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数学建模优秀论文精选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蒲  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2A0D92" w:rsidRPr="00A62D90" w:rsidTr="002A0D9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数学建模基础及应用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92" w:rsidRPr="00A62D90" w:rsidRDefault="002A0D92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99265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92" w:rsidRPr="00A62D90" w:rsidRDefault="002A0D92" w:rsidP="005A6877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250</w:t>
            </w:r>
            <w:r w:rsidR="00A733F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A62D90" w:rsidRPr="00A62D90" w:rsidRDefault="00A62D90" w:rsidP="00A62D90">
      <w:pPr>
        <w:jc w:val="center"/>
        <w:rPr>
          <w:rFonts w:ascii="仿宋_GB2312" w:eastAsia="仿宋_GB2312" w:hAnsi="Times New Roman"/>
          <w:color w:val="000000"/>
          <w:sz w:val="24"/>
          <w:szCs w:val="24"/>
        </w:rPr>
      </w:pPr>
    </w:p>
    <w:sectPr w:rsidR="00A62D90" w:rsidRPr="00A62D90" w:rsidSect="0099265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4" w:rsidRDefault="00522AF4" w:rsidP="00F52C91">
      <w:r>
        <w:separator/>
      </w:r>
    </w:p>
  </w:endnote>
  <w:endnote w:type="continuationSeparator" w:id="0">
    <w:p w:rsidR="00522AF4" w:rsidRDefault="00522AF4" w:rsidP="00F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471"/>
      <w:docPartObj>
        <w:docPartGallery w:val="Page Numbers (Bottom of Page)"/>
        <w:docPartUnique/>
      </w:docPartObj>
    </w:sdtPr>
    <w:sdtEndPr/>
    <w:sdtContent>
      <w:p w:rsidR="0099265C" w:rsidRDefault="009926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DCF" w:rsidRPr="004D0DC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9265C" w:rsidRDefault="00992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4" w:rsidRDefault="00522AF4" w:rsidP="00F52C91">
      <w:r>
        <w:separator/>
      </w:r>
    </w:p>
  </w:footnote>
  <w:footnote w:type="continuationSeparator" w:id="0">
    <w:p w:rsidR="00522AF4" w:rsidRDefault="00522AF4" w:rsidP="00F5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7BD"/>
    <w:multiLevelType w:val="hybridMultilevel"/>
    <w:tmpl w:val="EA8464B0"/>
    <w:lvl w:ilvl="0" w:tplc="5615E96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3"/>
    <w:rsid w:val="00030148"/>
    <w:rsid w:val="000659AD"/>
    <w:rsid w:val="000918EC"/>
    <w:rsid w:val="000C09A5"/>
    <w:rsid w:val="000C1DEE"/>
    <w:rsid w:val="000E6F5A"/>
    <w:rsid w:val="001052B0"/>
    <w:rsid w:val="001169EB"/>
    <w:rsid w:val="00140016"/>
    <w:rsid w:val="00146A5F"/>
    <w:rsid w:val="001A5715"/>
    <w:rsid w:val="002A0D92"/>
    <w:rsid w:val="002D7B81"/>
    <w:rsid w:val="00303615"/>
    <w:rsid w:val="004D0DCF"/>
    <w:rsid w:val="004D62FB"/>
    <w:rsid w:val="004E0393"/>
    <w:rsid w:val="00522AF4"/>
    <w:rsid w:val="00552E8F"/>
    <w:rsid w:val="005A0E74"/>
    <w:rsid w:val="005E39B9"/>
    <w:rsid w:val="006353CA"/>
    <w:rsid w:val="006358C2"/>
    <w:rsid w:val="0063794A"/>
    <w:rsid w:val="006B10B5"/>
    <w:rsid w:val="006B320B"/>
    <w:rsid w:val="006B7516"/>
    <w:rsid w:val="00712F80"/>
    <w:rsid w:val="007811B2"/>
    <w:rsid w:val="00827E02"/>
    <w:rsid w:val="00840BA3"/>
    <w:rsid w:val="00850639"/>
    <w:rsid w:val="00856777"/>
    <w:rsid w:val="008B3101"/>
    <w:rsid w:val="008E0EF0"/>
    <w:rsid w:val="008E5DA4"/>
    <w:rsid w:val="0095546F"/>
    <w:rsid w:val="0099265C"/>
    <w:rsid w:val="00A540D3"/>
    <w:rsid w:val="00A62D90"/>
    <w:rsid w:val="00A733FB"/>
    <w:rsid w:val="00A95ECE"/>
    <w:rsid w:val="00AA6F13"/>
    <w:rsid w:val="00B51B70"/>
    <w:rsid w:val="00BC1F7B"/>
    <w:rsid w:val="00BD77BE"/>
    <w:rsid w:val="00C93916"/>
    <w:rsid w:val="00CB567C"/>
    <w:rsid w:val="00CF5261"/>
    <w:rsid w:val="00D010AF"/>
    <w:rsid w:val="00D30B27"/>
    <w:rsid w:val="00E02A92"/>
    <w:rsid w:val="00E055B3"/>
    <w:rsid w:val="00E901F1"/>
    <w:rsid w:val="00ED0384"/>
    <w:rsid w:val="00EF4C9B"/>
    <w:rsid w:val="00F52C91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HYLIANG</dc:creator>
  <cp:lastModifiedBy>丁蔓</cp:lastModifiedBy>
  <cp:revision>13</cp:revision>
  <cp:lastPrinted>2013-12-31T07:36:00Z</cp:lastPrinted>
  <dcterms:created xsi:type="dcterms:W3CDTF">2016-09-13T02:57:00Z</dcterms:created>
  <dcterms:modified xsi:type="dcterms:W3CDTF">2016-09-13T07:18:00Z</dcterms:modified>
</cp:coreProperties>
</file>